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0A" w:rsidRPr="00480A57" w:rsidRDefault="00234F0A" w:rsidP="00234F0A">
      <w:pPr>
        <w:ind w:firstLine="567"/>
        <w:jc w:val="center"/>
        <w:rPr>
          <w:rFonts w:ascii="Book Antiqua" w:hAnsi="Book Antiqua"/>
          <w:b/>
          <w:bCs/>
          <w:sz w:val="24"/>
          <w:szCs w:val="24"/>
          <w:lang w:val="fr-CA"/>
        </w:rPr>
      </w:pPr>
      <w:r w:rsidRPr="00480A57">
        <w:rPr>
          <w:rFonts w:ascii="Book Antiqua" w:hAnsi="Book Antiqua"/>
          <w:b/>
          <w:bCs/>
          <w:sz w:val="24"/>
          <w:szCs w:val="24"/>
          <w:lang w:val="fr-CA"/>
        </w:rPr>
        <w:t>La centralité de Jérusalem</w:t>
      </w:r>
    </w:p>
    <w:p w:rsidR="00234F0A" w:rsidRPr="00EC14F8" w:rsidRDefault="00717C57" w:rsidP="00234F0A">
      <w:pPr>
        <w:spacing w:line="276" w:lineRule="auto"/>
        <w:ind w:firstLine="567"/>
        <w:jc w:val="center"/>
        <w:rPr>
          <w:rFonts w:ascii="Book Antiqua" w:hAnsi="Book Antiqua"/>
          <w:sz w:val="24"/>
          <w:szCs w:val="24"/>
        </w:rPr>
      </w:pPr>
      <w:r>
        <w:rPr>
          <w:rFonts w:ascii="Book Antiqua" w:hAnsi="Book Antiqua"/>
          <w:b/>
          <w:bCs/>
          <w:sz w:val="24"/>
          <w:szCs w:val="24"/>
          <w:lang w:val="fr-CA"/>
        </w:rPr>
        <w:t>Neuvième</w:t>
      </w:r>
      <w:r w:rsidR="00234F0A" w:rsidRPr="00480A57">
        <w:rPr>
          <w:rFonts w:ascii="Book Antiqua" w:hAnsi="Book Antiqua"/>
          <w:b/>
          <w:bCs/>
          <w:sz w:val="24"/>
          <w:szCs w:val="24"/>
          <w:lang w:val="fr-CA"/>
        </w:rPr>
        <w:t xml:space="preserve"> partie </w:t>
      </w:r>
      <w:r w:rsidR="00234F0A">
        <w:rPr>
          <w:rFonts w:ascii="Book Antiqua" w:hAnsi="Book Antiqua"/>
          <w:b/>
          <w:bCs/>
          <w:sz w:val="24"/>
          <w:szCs w:val="24"/>
          <w:lang w:val="fr-CA"/>
        </w:rPr>
        <w:t xml:space="preserve">- L’archéologie </w:t>
      </w:r>
      <w:r w:rsidR="00234F0A" w:rsidRPr="00234F0A">
        <w:rPr>
          <w:rFonts w:ascii="Book Antiqua" w:hAnsi="Book Antiqua"/>
          <w:b/>
          <w:bCs/>
          <w:sz w:val="24"/>
          <w:szCs w:val="24"/>
          <w:lang w:val="fr-CA"/>
        </w:rPr>
        <w:t xml:space="preserve">de </w:t>
      </w:r>
      <w:r w:rsidR="00234F0A" w:rsidRPr="00234F0A">
        <w:rPr>
          <w:rFonts w:ascii="Book Antiqua" w:hAnsi="Book Antiqua"/>
          <w:b/>
          <w:bCs/>
          <w:sz w:val="24"/>
          <w:szCs w:val="24"/>
        </w:rPr>
        <w:t>Jérusalem</w:t>
      </w:r>
      <w:r w:rsidR="00234F0A">
        <w:rPr>
          <w:rFonts w:ascii="Book Antiqua" w:hAnsi="Book Antiqua"/>
          <w:sz w:val="24"/>
          <w:szCs w:val="24"/>
        </w:rPr>
        <w:t xml:space="preserve"> </w:t>
      </w:r>
    </w:p>
    <w:p w:rsidR="00234F0A" w:rsidRPr="00480A57" w:rsidRDefault="00234F0A" w:rsidP="00234F0A">
      <w:pPr>
        <w:pStyle w:val="Corps"/>
        <w:tabs>
          <w:tab w:val="center" w:pos="6780"/>
          <w:tab w:val="left" w:pos="7064"/>
          <w:tab w:val="left" w:pos="7631"/>
          <w:tab w:val="center" w:pos="7914"/>
          <w:tab w:val="left" w:pos="8198"/>
        </w:tabs>
        <w:spacing w:after="0" w:line="276" w:lineRule="auto"/>
        <w:ind w:firstLine="567"/>
        <w:jc w:val="center"/>
        <w:rPr>
          <w:rFonts w:ascii="Book Antiqua" w:hAnsi="Book Antiqua"/>
          <w:b/>
          <w:bCs/>
          <w:color w:val="auto"/>
          <w:sz w:val="24"/>
          <w:szCs w:val="24"/>
        </w:rPr>
      </w:pPr>
      <w:r w:rsidRPr="00480A57">
        <w:rPr>
          <w:rFonts w:ascii="Book Antiqua" w:hAnsi="Book Antiqua"/>
          <w:b/>
          <w:bCs/>
          <w:color w:val="auto"/>
          <w:sz w:val="24"/>
          <w:szCs w:val="24"/>
        </w:rPr>
        <w:t>David Bensoussan</w:t>
      </w:r>
    </w:p>
    <w:p w:rsidR="00234F0A" w:rsidRDefault="00234F0A" w:rsidP="00234F0A">
      <w:pPr>
        <w:pStyle w:val="Corps"/>
        <w:tabs>
          <w:tab w:val="center" w:pos="6780"/>
          <w:tab w:val="left" w:pos="7064"/>
          <w:tab w:val="left" w:pos="7631"/>
          <w:tab w:val="center" w:pos="7914"/>
          <w:tab w:val="left" w:pos="8198"/>
        </w:tabs>
        <w:spacing w:after="0" w:line="276" w:lineRule="auto"/>
        <w:ind w:firstLine="567"/>
        <w:jc w:val="center"/>
        <w:rPr>
          <w:rFonts w:ascii="Book Antiqua" w:hAnsi="Book Antiqua"/>
          <w:b/>
          <w:bCs/>
          <w:i/>
          <w:iCs/>
          <w:color w:val="auto"/>
          <w:sz w:val="24"/>
          <w:szCs w:val="24"/>
        </w:rPr>
      </w:pPr>
      <w:r w:rsidRPr="00480A57">
        <w:rPr>
          <w:rFonts w:ascii="Book Antiqua" w:hAnsi="Book Antiqua"/>
          <w:b/>
          <w:bCs/>
          <w:i/>
          <w:iCs/>
          <w:color w:val="auto"/>
          <w:sz w:val="24"/>
          <w:szCs w:val="24"/>
        </w:rPr>
        <w:t>L’auteur est professeur de sciences à l’Université du Québec</w:t>
      </w:r>
    </w:p>
    <w:p w:rsidR="00234F0A" w:rsidRDefault="00234F0A" w:rsidP="00234F0A">
      <w:pPr>
        <w:pStyle w:val="Corps"/>
        <w:tabs>
          <w:tab w:val="center" w:pos="6780"/>
          <w:tab w:val="left" w:pos="7064"/>
          <w:tab w:val="left" w:pos="7631"/>
          <w:tab w:val="center" w:pos="7914"/>
          <w:tab w:val="left" w:pos="8198"/>
        </w:tabs>
        <w:spacing w:after="0" w:line="276" w:lineRule="auto"/>
        <w:ind w:firstLine="567"/>
        <w:jc w:val="center"/>
        <w:rPr>
          <w:rFonts w:ascii="Book Antiqua" w:hAnsi="Book Antiqua"/>
          <w:b/>
          <w:bCs/>
          <w:i/>
          <w:iCs/>
          <w:color w:val="auto"/>
          <w:sz w:val="24"/>
          <w:szCs w:val="24"/>
        </w:rPr>
      </w:pPr>
    </w:p>
    <w:p w:rsidR="00234F0A" w:rsidRDefault="00234F0A" w:rsidP="00234F0A">
      <w:pPr>
        <w:pStyle w:val="Corps"/>
        <w:tabs>
          <w:tab w:val="center" w:pos="6780"/>
          <w:tab w:val="left" w:pos="7064"/>
          <w:tab w:val="left" w:pos="7631"/>
          <w:tab w:val="center" w:pos="7914"/>
          <w:tab w:val="left" w:pos="8198"/>
        </w:tabs>
        <w:spacing w:after="0" w:line="276" w:lineRule="auto"/>
        <w:ind w:firstLine="567"/>
        <w:jc w:val="center"/>
        <w:rPr>
          <w:rFonts w:ascii="Book Antiqua" w:hAnsi="Book Antiqua"/>
          <w:b/>
          <w:bCs/>
          <w:i/>
          <w:iCs/>
          <w:color w:val="auto"/>
          <w:sz w:val="24"/>
          <w:szCs w:val="24"/>
        </w:rPr>
      </w:pPr>
    </w:p>
    <w:p w:rsidR="00234F0A" w:rsidRDefault="00234F0A" w:rsidP="008F7791">
      <w:pPr>
        <w:ind w:firstLine="567"/>
        <w:jc w:val="both"/>
        <w:rPr>
          <w:rFonts w:ascii="Book Antiqua" w:hAnsi="Book Antiqua"/>
          <w:sz w:val="28"/>
          <w:szCs w:val="28"/>
        </w:rPr>
      </w:pPr>
      <w:r w:rsidRPr="00D71503">
        <w:rPr>
          <w:rFonts w:ascii="Book Antiqua" w:hAnsi="Book Antiqua"/>
          <w:sz w:val="28"/>
          <w:szCs w:val="28"/>
        </w:rPr>
        <w:t xml:space="preserve">Comment reconstituer l’histoire de Jérusalem alors que son sol a été bouleversé  par tant de conquêtes et de destructions ? </w:t>
      </w:r>
      <w:r w:rsidRPr="00D71503">
        <w:rPr>
          <w:rFonts w:ascii="Book Antiqua" w:eastAsia="Times New Roman" w:hAnsi="Book Antiqua" w:cs="Arial"/>
          <w:sz w:val="28"/>
          <w:szCs w:val="28"/>
          <w:lang w:eastAsia="fr-FR"/>
        </w:rPr>
        <w:t xml:space="preserve"> L’histoire de la ville se dévide devant le visiteur qui passe devant une tour hérodienne jouxtant une église </w:t>
      </w:r>
      <w:bookmarkStart w:id="0" w:name="_GoBack"/>
      <w:bookmarkEnd w:id="0"/>
      <w:r w:rsidRPr="00D71503">
        <w:rPr>
          <w:rFonts w:ascii="Book Antiqua" w:eastAsia="Times New Roman" w:hAnsi="Book Antiqua" w:cs="Arial"/>
          <w:sz w:val="28"/>
          <w:szCs w:val="28"/>
          <w:lang w:eastAsia="fr-FR"/>
        </w:rPr>
        <w:t>du temps des Croisades, une rue romaine, des minarets et des synagogues. Mais les trésors qu</w:t>
      </w:r>
      <w:r w:rsidR="008F7791">
        <w:rPr>
          <w:rFonts w:ascii="Book Antiqua" w:eastAsia="Times New Roman" w:hAnsi="Book Antiqua" w:cs="Arial"/>
          <w:sz w:val="28"/>
          <w:szCs w:val="28"/>
          <w:lang w:eastAsia="fr-FR"/>
        </w:rPr>
        <w:t>e la ville</w:t>
      </w:r>
      <w:r w:rsidRPr="00D71503">
        <w:rPr>
          <w:rFonts w:ascii="Book Antiqua" w:eastAsia="Times New Roman" w:hAnsi="Book Antiqua" w:cs="Arial"/>
          <w:sz w:val="28"/>
          <w:szCs w:val="28"/>
          <w:lang w:eastAsia="fr-FR"/>
        </w:rPr>
        <w:t xml:space="preserve"> renferme sont pour la plupart encore enfouis en son sol et constituent un</w:t>
      </w:r>
      <w:r w:rsidRPr="00D71503">
        <w:rPr>
          <w:rFonts w:ascii="Book Antiqua" w:hAnsi="Book Antiqua"/>
          <w:sz w:val="28"/>
          <w:szCs w:val="28"/>
        </w:rPr>
        <w:t xml:space="preserve"> défi archéologique relevé avec patience et professionnalisme ces dernières décennies. </w:t>
      </w:r>
      <w:r w:rsidRPr="00D71503">
        <w:rPr>
          <w:rFonts w:ascii="Book Antiqua" w:eastAsia="Times New Roman" w:hAnsi="Book Antiqua" w:cs="Arial"/>
          <w:sz w:val="28"/>
          <w:szCs w:val="28"/>
          <w:lang w:eastAsia="fr-FR"/>
        </w:rPr>
        <w:t>L</w:t>
      </w:r>
      <w:r w:rsidRPr="00D71503">
        <w:rPr>
          <w:rFonts w:ascii="Book Antiqua" w:hAnsi="Book Antiqua"/>
          <w:sz w:val="28"/>
          <w:szCs w:val="28"/>
        </w:rPr>
        <w:t xml:space="preserve">es fouilles archéologiques ont permis de mettre à jour des fortifications cananéennes, des fondations hérodiennes, des murailles judéennes, macchabées et byzantines, </w:t>
      </w:r>
      <w:r>
        <w:rPr>
          <w:rFonts w:ascii="Book Antiqua" w:hAnsi="Book Antiqua"/>
          <w:sz w:val="28"/>
          <w:szCs w:val="28"/>
        </w:rPr>
        <w:t xml:space="preserve">des tours, des aqueducs, </w:t>
      </w:r>
      <w:r w:rsidRPr="00D71503">
        <w:rPr>
          <w:rFonts w:ascii="Book Antiqua" w:hAnsi="Book Antiqua"/>
          <w:sz w:val="28"/>
          <w:szCs w:val="28"/>
        </w:rPr>
        <w:t>des rues romaines, des palais hérodiens</w:t>
      </w:r>
      <w:r>
        <w:rPr>
          <w:rFonts w:ascii="Book Antiqua" w:hAnsi="Book Antiqua"/>
          <w:sz w:val="28"/>
          <w:szCs w:val="28"/>
        </w:rPr>
        <w:t xml:space="preserve"> et</w:t>
      </w:r>
      <w:r w:rsidRPr="00D71503">
        <w:rPr>
          <w:rFonts w:ascii="Book Antiqua" w:hAnsi="Book Antiqua"/>
          <w:sz w:val="28"/>
          <w:szCs w:val="28"/>
        </w:rPr>
        <w:t xml:space="preserve"> omeyyades, des synagogues, des églises </w:t>
      </w:r>
      <w:r>
        <w:rPr>
          <w:rFonts w:ascii="Book Antiqua" w:hAnsi="Book Antiqua"/>
          <w:sz w:val="28"/>
          <w:szCs w:val="28"/>
        </w:rPr>
        <w:t>de l’ère byzantine ou de celle des Croisades</w:t>
      </w:r>
      <w:r w:rsidRPr="00D71503">
        <w:rPr>
          <w:rFonts w:ascii="Book Antiqua" w:hAnsi="Book Antiqua"/>
          <w:sz w:val="28"/>
          <w:szCs w:val="28"/>
        </w:rPr>
        <w:t xml:space="preserve">. </w:t>
      </w:r>
    </w:p>
    <w:p w:rsidR="00234F0A" w:rsidRPr="00D71503" w:rsidRDefault="00234F0A" w:rsidP="008F7791">
      <w:pPr>
        <w:ind w:firstLine="567"/>
        <w:jc w:val="both"/>
        <w:rPr>
          <w:rFonts w:ascii="Book Antiqua" w:eastAsia="Times New Roman" w:hAnsi="Book Antiqua" w:cs="Arial"/>
          <w:sz w:val="28"/>
          <w:szCs w:val="28"/>
          <w:lang w:eastAsia="fr-FR"/>
        </w:rPr>
      </w:pPr>
      <w:r w:rsidRPr="00D71503">
        <w:rPr>
          <w:rFonts w:ascii="Book Antiqua" w:eastAsia="Times New Roman" w:hAnsi="Book Antiqua" w:cs="Arial"/>
          <w:sz w:val="28"/>
          <w:szCs w:val="28"/>
          <w:lang w:eastAsia="fr-FR"/>
        </w:rPr>
        <w:t xml:space="preserve">Les méthodes de fouilles ont évolué. Au siècle dernier, on forait des puits pour se rendre à des couches </w:t>
      </w:r>
      <w:r>
        <w:rPr>
          <w:rFonts w:ascii="Book Antiqua" w:eastAsia="Times New Roman" w:hAnsi="Book Antiqua" w:cs="Arial"/>
          <w:sz w:val="28"/>
          <w:szCs w:val="28"/>
          <w:lang w:eastAsia="fr-FR"/>
        </w:rPr>
        <w:t xml:space="preserve">plus </w:t>
      </w:r>
      <w:r w:rsidRPr="00D71503">
        <w:rPr>
          <w:rFonts w:ascii="Book Antiqua" w:eastAsia="Times New Roman" w:hAnsi="Book Antiqua" w:cs="Arial"/>
          <w:sz w:val="28"/>
          <w:szCs w:val="28"/>
          <w:lang w:eastAsia="fr-FR"/>
        </w:rPr>
        <w:t xml:space="preserve">anciennes. Aujourd’hui, on déblaie soigneusement en notant la position exacte des artefacts qui sont ensuite analysés en laboratoire pour être datés et enregistrés dans des bases de données. </w:t>
      </w:r>
      <w:r w:rsidRPr="00D71503">
        <w:rPr>
          <w:rFonts w:ascii="Book Antiqua" w:hAnsi="Book Antiqua"/>
          <w:sz w:val="28"/>
          <w:szCs w:val="28"/>
        </w:rPr>
        <w:t>Chaque année depuis 2004, près de 20 000 volontaires du monde entier supervisés par des archéolog</w:t>
      </w:r>
      <w:r>
        <w:rPr>
          <w:rFonts w:ascii="Book Antiqua" w:hAnsi="Book Antiqua"/>
          <w:sz w:val="28"/>
          <w:szCs w:val="28"/>
        </w:rPr>
        <w:t>u</w:t>
      </w:r>
      <w:r w:rsidRPr="00D71503">
        <w:rPr>
          <w:rFonts w:ascii="Book Antiqua" w:hAnsi="Book Antiqua"/>
          <w:sz w:val="28"/>
          <w:szCs w:val="28"/>
        </w:rPr>
        <w:t>es, déterrent, nettoient</w:t>
      </w:r>
      <w:r w:rsidR="008F7791">
        <w:rPr>
          <w:rFonts w:ascii="Book Antiqua" w:hAnsi="Book Antiqua"/>
          <w:sz w:val="28"/>
          <w:szCs w:val="28"/>
        </w:rPr>
        <w:t xml:space="preserve"> et</w:t>
      </w:r>
      <w:r w:rsidRPr="00D71503">
        <w:rPr>
          <w:rFonts w:ascii="Book Antiqua" w:hAnsi="Book Antiqua"/>
          <w:sz w:val="28"/>
          <w:szCs w:val="28"/>
        </w:rPr>
        <w:t xml:space="preserve"> classifient un nombre impressionnant d’artefacts enfouis dans des couches historiques enchevêtrées depuis près de quatre millénaires : tessons de céramique, </w:t>
      </w:r>
      <w:r w:rsidRPr="00D71503">
        <w:rPr>
          <w:rFonts w:ascii="Book Antiqua" w:eastAsia="Times New Roman" w:hAnsi="Book Antiqua" w:cs="Arial"/>
          <w:sz w:val="28"/>
          <w:szCs w:val="28"/>
          <w:lang w:eastAsia="fr-FR"/>
        </w:rPr>
        <w:t xml:space="preserve">talismans, pierres de valeur, bijoux en agate, cornaline ou cristal de roche, boucles d’oreille, chevalières, pièces de monnaie, sceaux des rois de Judée, statuettes, vaisselle de terre cuite et de pierre taillée, carafes à vin, bols, bouteilles de parfum, lampes à huile, récipients, pointes de flèches, ossements, ivoire, verre, </w:t>
      </w:r>
      <w:r>
        <w:rPr>
          <w:rFonts w:ascii="Book Antiqua" w:eastAsia="Times New Roman" w:hAnsi="Book Antiqua" w:cs="Arial"/>
          <w:sz w:val="28"/>
          <w:szCs w:val="28"/>
          <w:lang w:eastAsia="fr-FR"/>
        </w:rPr>
        <w:t>faïence ainsi que</w:t>
      </w:r>
      <w:r w:rsidRPr="00D71503">
        <w:rPr>
          <w:rFonts w:ascii="Book Antiqua" w:eastAsia="Times New Roman" w:hAnsi="Book Antiqua" w:cs="Arial"/>
          <w:sz w:val="28"/>
          <w:szCs w:val="28"/>
          <w:lang w:eastAsia="fr-FR"/>
        </w:rPr>
        <w:t xml:space="preserve"> des restes </w:t>
      </w:r>
      <w:r>
        <w:rPr>
          <w:rFonts w:ascii="Book Antiqua" w:eastAsia="Times New Roman" w:hAnsi="Book Antiqua" w:cs="Arial"/>
          <w:sz w:val="28"/>
          <w:szCs w:val="28"/>
          <w:lang w:eastAsia="fr-FR"/>
        </w:rPr>
        <w:t xml:space="preserve">de murs ou </w:t>
      </w:r>
      <w:r w:rsidRPr="00D71503">
        <w:rPr>
          <w:rFonts w:ascii="Book Antiqua" w:eastAsia="Times New Roman" w:hAnsi="Book Antiqua" w:cs="Arial"/>
          <w:sz w:val="28"/>
          <w:szCs w:val="28"/>
          <w:lang w:eastAsia="fr-FR"/>
        </w:rPr>
        <w:t xml:space="preserve">d’escaliers. </w:t>
      </w:r>
      <w:r>
        <w:rPr>
          <w:rFonts w:ascii="Book Antiqua" w:eastAsia="Times New Roman" w:hAnsi="Book Antiqua" w:cs="Arial"/>
          <w:sz w:val="28"/>
          <w:szCs w:val="28"/>
          <w:lang w:eastAsia="fr-FR"/>
        </w:rPr>
        <w:t>L</w:t>
      </w:r>
      <w:r w:rsidRPr="00D71503">
        <w:rPr>
          <w:rFonts w:ascii="Book Antiqua" w:eastAsia="Times New Roman" w:hAnsi="Book Antiqua" w:cs="Arial"/>
          <w:sz w:val="28"/>
          <w:szCs w:val="28"/>
          <w:lang w:eastAsia="fr-FR"/>
        </w:rPr>
        <w:t xml:space="preserve">e déchiffrement </w:t>
      </w:r>
      <w:r>
        <w:rPr>
          <w:rFonts w:ascii="Book Antiqua" w:eastAsia="Times New Roman" w:hAnsi="Book Antiqua" w:cs="Arial"/>
          <w:sz w:val="28"/>
          <w:szCs w:val="28"/>
          <w:lang w:eastAsia="fr-FR"/>
        </w:rPr>
        <w:t>d’</w:t>
      </w:r>
      <w:r w:rsidRPr="00D71503">
        <w:rPr>
          <w:rFonts w:ascii="Book Antiqua" w:eastAsia="Times New Roman" w:hAnsi="Book Antiqua" w:cs="Arial"/>
          <w:sz w:val="28"/>
          <w:szCs w:val="28"/>
          <w:lang w:eastAsia="fr-FR"/>
        </w:rPr>
        <w:t>inscriptions partielles ou entières en cunéiforme, hiéroglyphe, paléo</w:t>
      </w:r>
      <w:r>
        <w:rPr>
          <w:rFonts w:ascii="Book Antiqua" w:eastAsia="Times New Roman" w:hAnsi="Book Antiqua" w:cs="Arial"/>
          <w:sz w:val="28"/>
          <w:szCs w:val="28"/>
          <w:lang w:eastAsia="fr-FR"/>
        </w:rPr>
        <w:t xml:space="preserve"> </w:t>
      </w:r>
      <w:r w:rsidRPr="00D71503">
        <w:rPr>
          <w:rFonts w:ascii="Book Antiqua" w:eastAsia="Times New Roman" w:hAnsi="Book Antiqua" w:cs="Arial"/>
          <w:sz w:val="28"/>
          <w:szCs w:val="28"/>
          <w:lang w:eastAsia="fr-FR"/>
        </w:rPr>
        <w:t>hébreu, grec, latin, arabe et hébreu</w:t>
      </w:r>
      <w:r>
        <w:rPr>
          <w:rFonts w:ascii="Book Antiqua" w:eastAsia="Times New Roman" w:hAnsi="Book Antiqua" w:cs="Arial"/>
          <w:sz w:val="28"/>
          <w:szCs w:val="28"/>
          <w:lang w:eastAsia="fr-FR"/>
        </w:rPr>
        <w:t xml:space="preserve"> </w:t>
      </w:r>
      <w:r w:rsidRPr="00D71503">
        <w:rPr>
          <w:rFonts w:ascii="Book Antiqua" w:eastAsia="Times New Roman" w:hAnsi="Book Antiqua" w:cs="Arial"/>
          <w:sz w:val="28"/>
          <w:szCs w:val="28"/>
          <w:lang w:eastAsia="fr-FR"/>
        </w:rPr>
        <w:t xml:space="preserve">est suivi </w:t>
      </w:r>
      <w:r>
        <w:rPr>
          <w:rFonts w:ascii="Book Antiqua" w:eastAsia="Times New Roman" w:hAnsi="Book Antiqua" w:cs="Arial"/>
          <w:sz w:val="28"/>
          <w:szCs w:val="28"/>
          <w:lang w:eastAsia="fr-FR"/>
        </w:rPr>
        <w:t xml:space="preserve">avec émoi </w:t>
      </w:r>
      <w:r w:rsidRPr="00D71503">
        <w:rPr>
          <w:rFonts w:ascii="Book Antiqua" w:eastAsia="Times New Roman" w:hAnsi="Book Antiqua" w:cs="Arial"/>
          <w:sz w:val="28"/>
          <w:szCs w:val="28"/>
          <w:lang w:eastAsia="fr-FR"/>
        </w:rPr>
        <w:t xml:space="preserve">dans le monde entier. </w:t>
      </w:r>
    </w:p>
    <w:p w:rsidR="00290953" w:rsidRPr="0024476A" w:rsidRDefault="00234F0A" w:rsidP="008F7791">
      <w:pPr>
        <w:ind w:firstLine="567"/>
        <w:jc w:val="both"/>
        <w:rPr>
          <w:rFonts w:ascii="Book Antiqua" w:hAnsi="Book Antiqua"/>
          <w:sz w:val="28"/>
          <w:szCs w:val="28"/>
        </w:rPr>
      </w:pPr>
      <w:r w:rsidRPr="00D71503">
        <w:rPr>
          <w:rFonts w:ascii="Book Antiqua" w:eastAsia="Times New Roman" w:hAnsi="Book Antiqua" w:cs="Arial"/>
          <w:sz w:val="28"/>
          <w:szCs w:val="28"/>
          <w:lang w:eastAsia="fr-FR"/>
        </w:rPr>
        <w:t>La cité de David dans l’</w:t>
      </w:r>
      <w:proofErr w:type="spellStart"/>
      <w:r w:rsidRPr="00D71503">
        <w:rPr>
          <w:rFonts w:ascii="Book Antiqua" w:eastAsia="Times New Roman" w:hAnsi="Book Antiqua" w:cs="Arial"/>
          <w:sz w:val="28"/>
          <w:szCs w:val="28"/>
          <w:lang w:eastAsia="fr-FR"/>
        </w:rPr>
        <w:t>Ophel</w:t>
      </w:r>
      <w:proofErr w:type="spellEnd"/>
      <w:r w:rsidRPr="00D71503">
        <w:rPr>
          <w:rFonts w:ascii="Book Antiqua" w:eastAsia="Times New Roman" w:hAnsi="Book Antiqua" w:cs="Arial"/>
          <w:sz w:val="28"/>
          <w:szCs w:val="28"/>
          <w:lang w:eastAsia="fr-FR"/>
        </w:rPr>
        <w:t xml:space="preserve"> au Sud du mont du Temple a révélé un grand nombre d’artefacts et notamment </w:t>
      </w:r>
      <w:r w:rsidRPr="00D71503">
        <w:rPr>
          <w:rFonts w:ascii="Book Antiqua" w:hAnsi="Book Antiqua"/>
          <w:sz w:val="28"/>
          <w:szCs w:val="28"/>
        </w:rPr>
        <w:t xml:space="preserve">de terrasses </w:t>
      </w:r>
      <w:r>
        <w:rPr>
          <w:rFonts w:ascii="Book Antiqua" w:hAnsi="Book Antiqua"/>
          <w:sz w:val="28"/>
          <w:szCs w:val="28"/>
        </w:rPr>
        <w:t>c</w:t>
      </w:r>
      <w:r w:rsidRPr="00D71503">
        <w:rPr>
          <w:rFonts w:ascii="Book Antiqua" w:hAnsi="Book Antiqua"/>
          <w:sz w:val="28"/>
          <w:szCs w:val="28"/>
        </w:rPr>
        <w:t xml:space="preserve">ompartimentées </w:t>
      </w:r>
      <w:r w:rsidRPr="00D71503">
        <w:rPr>
          <w:rFonts w:ascii="Book Antiqua" w:hAnsi="Book Antiqua"/>
          <w:sz w:val="28"/>
          <w:szCs w:val="28"/>
        </w:rPr>
        <w:lastRenderedPageBreak/>
        <w:t xml:space="preserve">avec des murs de pierre </w:t>
      </w:r>
      <w:r w:rsidRPr="00D71503">
        <w:rPr>
          <w:rFonts w:ascii="Book Antiqua" w:eastAsia="Times New Roman" w:hAnsi="Book Antiqua" w:cs="Arial"/>
          <w:sz w:val="28"/>
          <w:szCs w:val="28"/>
          <w:lang w:eastAsia="fr-FR"/>
        </w:rPr>
        <w:t xml:space="preserve">de l’époque du roi David. En se fondant sur la datation de la poterie, Eilat </w:t>
      </w:r>
      <w:proofErr w:type="spellStart"/>
      <w:r w:rsidRPr="00D71503">
        <w:rPr>
          <w:rFonts w:ascii="Book Antiqua" w:eastAsia="Times New Roman" w:hAnsi="Book Antiqua" w:cs="Arial"/>
          <w:sz w:val="28"/>
          <w:szCs w:val="28"/>
          <w:lang w:eastAsia="fr-FR"/>
        </w:rPr>
        <w:t>Mazar</w:t>
      </w:r>
      <w:proofErr w:type="spellEnd"/>
      <w:r w:rsidRPr="00D71503">
        <w:rPr>
          <w:rFonts w:ascii="Book Antiqua" w:eastAsia="Times New Roman" w:hAnsi="Book Antiqua" w:cs="Arial"/>
          <w:sz w:val="28"/>
          <w:szCs w:val="28"/>
          <w:lang w:eastAsia="fr-FR"/>
        </w:rPr>
        <w:t xml:space="preserve"> a pu identifier le long de la muraille sud de l’esplanade du Temple des blocs massifs datant du X</w:t>
      </w:r>
      <w:r>
        <w:rPr>
          <w:rFonts w:ascii="Book Antiqua" w:eastAsia="Times New Roman" w:hAnsi="Book Antiqua" w:cs="Arial"/>
          <w:sz w:val="28"/>
          <w:szCs w:val="28"/>
          <w:vertAlign w:val="superscript"/>
          <w:lang w:eastAsia="fr-FR"/>
        </w:rPr>
        <w:t>e</w:t>
      </w:r>
      <w:r w:rsidRPr="00D71503">
        <w:rPr>
          <w:rFonts w:ascii="Book Antiqua" w:eastAsia="Times New Roman" w:hAnsi="Book Antiqua" w:cs="Arial"/>
          <w:sz w:val="28"/>
          <w:szCs w:val="28"/>
          <w:lang w:eastAsia="fr-FR"/>
        </w:rPr>
        <w:t xml:space="preserve"> siècle avant l’ère courante. Des minimalistes ont voulu dénigrer </w:t>
      </w:r>
      <w:r>
        <w:rPr>
          <w:rFonts w:ascii="Book Antiqua" w:eastAsia="Times New Roman" w:hAnsi="Book Antiqua" w:cs="Arial"/>
          <w:sz w:val="28"/>
          <w:szCs w:val="28"/>
          <w:lang w:eastAsia="fr-FR"/>
        </w:rPr>
        <w:t>l’</w:t>
      </w:r>
      <w:r w:rsidRPr="00D71503">
        <w:rPr>
          <w:rFonts w:ascii="Book Antiqua" w:eastAsia="Times New Roman" w:hAnsi="Book Antiqua" w:cs="Arial"/>
          <w:sz w:val="28"/>
          <w:szCs w:val="28"/>
          <w:lang w:eastAsia="fr-FR"/>
        </w:rPr>
        <w:t xml:space="preserve">historicité de la ville du fait que la superficie des bâtiments attribuables à l’époque des rois David et Salomon </w:t>
      </w:r>
      <w:r>
        <w:rPr>
          <w:rFonts w:ascii="Book Antiqua" w:eastAsia="Times New Roman" w:hAnsi="Book Antiqua" w:cs="Arial"/>
          <w:sz w:val="28"/>
          <w:szCs w:val="28"/>
          <w:lang w:eastAsia="fr-FR"/>
        </w:rPr>
        <w:t>est relativement</w:t>
      </w:r>
      <w:r w:rsidRPr="00D71503">
        <w:rPr>
          <w:rFonts w:ascii="Book Antiqua" w:eastAsia="Times New Roman" w:hAnsi="Book Antiqua" w:cs="Arial"/>
          <w:sz w:val="28"/>
          <w:szCs w:val="28"/>
          <w:lang w:eastAsia="fr-FR"/>
        </w:rPr>
        <w:t xml:space="preserve"> modeste, oubliant qu</w:t>
      </w:r>
      <w:r w:rsidR="008F7791">
        <w:rPr>
          <w:rFonts w:ascii="Book Antiqua" w:eastAsia="Times New Roman" w:hAnsi="Book Antiqua" w:cs="Arial"/>
          <w:sz w:val="28"/>
          <w:szCs w:val="28"/>
          <w:lang w:eastAsia="fr-FR"/>
        </w:rPr>
        <w:t>e</w:t>
      </w:r>
      <w:r w:rsidRPr="00D71503">
        <w:rPr>
          <w:rFonts w:ascii="Book Antiqua" w:eastAsia="Times New Roman" w:hAnsi="Book Antiqua" w:cs="Arial"/>
          <w:sz w:val="28"/>
          <w:szCs w:val="28"/>
          <w:lang w:eastAsia="fr-FR"/>
        </w:rPr>
        <w:t xml:space="preserve"> le</w:t>
      </w:r>
      <w:r>
        <w:rPr>
          <w:rFonts w:ascii="Book Antiqua" w:eastAsia="Times New Roman" w:hAnsi="Book Antiqua" w:cs="Arial"/>
          <w:sz w:val="28"/>
          <w:szCs w:val="28"/>
          <w:lang w:eastAsia="fr-FR"/>
        </w:rPr>
        <w:t xml:space="preserve">s </w:t>
      </w:r>
      <w:r w:rsidR="008F7791">
        <w:rPr>
          <w:rFonts w:ascii="Book Antiqua" w:eastAsia="Times New Roman" w:hAnsi="Book Antiqua" w:cs="Arial"/>
          <w:sz w:val="28"/>
          <w:szCs w:val="28"/>
          <w:lang w:eastAsia="fr-FR"/>
        </w:rPr>
        <w:t>H</w:t>
      </w:r>
      <w:r>
        <w:rPr>
          <w:rFonts w:ascii="Book Antiqua" w:eastAsia="Times New Roman" w:hAnsi="Book Antiqua" w:cs="Arial"/>
          <w:sz w:val="28"/>
          <w:szCs w:val="28"/>
          <w:lang w:eastAsia="fr-FR"/>
        </w:rPr>
        <w:t xml:space="preserve">ébreux de cette époque étaient </w:t>
      </w:r>
      <w:r w:rsidRPr="00D71503">
        <w:rPr>
          <w:rFonts w:ascii="Book Antiqua" w:eastAsia="Times New Roman" w:hAnsi="Book Antiqua" w:cs="Arial"/>
          <w:sz w:val="28"/>
          <w:szCs w:val="28"/>
          <w:lang w:eastAsia="fr-FR"/>
        </w:rPr>
        <w:t>essentiellement d</w:t>
      </w:r>
      <w:r>
        <w:rPr>
          <w:rFonts w:ascii="Book Antiqua" w:eastAsia="Times New Roman" w:hAnsi="Book Antiqua" w:cs="Arial"/>
          <w:sz w:val="28"/>
          <w:szCs w:val="28"/>
          <w:lang w:eastAsia="fr-FR"/>
        </w:rPr>
        <w:t>es laboureurs et des pasteurs. La continuation de l’</w:t>
      </w:r>
      <w:proofErr w:type="spellStart"/>
      <w:r w:rsidRPr="00D71503">
        <w:rPr>
          <w:rFonts w:ascii="Book Antiqua" w:eastAsia="Times New Roman" w:hAnsi="Book Antiqua" w:cs="Arial"/>
          <w:sz w:val="28"/>
          <w:szCs w:val="28"/>
          <w:lang w:eastAsia="fr-FR"/>
        </w:rPr>
        <w:t>Ophel</w:t>
      </w:r>
      <w:proofErr w:type="spellEnd"/>
      <w:r w:rsidRPr="00D71503">
        <w:rPr>
          <w:rFonts w:ascii="Book Antiqua" w:eastAsia="Times New Roman" w:hAnsi="Book Antiqua" w:cs="Arial"/>
          <w:sz w:val="28"/>
          <w:szCs w:val="28"/>
          <w:lang w:eastAsia="fr-FR"/>
        </w:rPr>
        <w:t xml:space="preserve"> est le mont du Temple que les archéologues israéliens ne peuvent fouiller. Par contre, le </w:t>
      </w:r>
      <w:proofErr w:type="spellStart"/>
      <w:r w:rsidRPr="00D71503">
        <w:rPr>
          <w:rFonts w:ascii="Book Antiqua" w:eastAsia="Times New Roman" w:hAnsi="Book Antiqua" w:cs="Arial"/>
          <w:sz w:val="28"/>
          <w:szCs w:val="28"/>
          <w:lang w:eastAsia="fr-FR"/>
        </w:rPr>
        <w:t>Waqf</w:t>
      </w:r>
      <w:proofErr w:type="spellEnd"/>
      <w:r w:rsidRPr="00D71503">
        <w:rPr>
          <w:rFonts w:ascii="Book Antiqua" w:eastAsia="Times New Roman" w:hAnsi="Book Antiqua" w:cs="Arial"/>
          <w:sz w:val="28"/>
          <w:szCs w:val="28"/>
          <w:lang w:eastAsia="fr-FR"/>
        </w:rPr>
        <w:t xml:space="preserve"> islamique responsable de l’esplanade du Temple a déterré au bulldozer une énorme crevasse pour construire une mosquée souterraine causant un dommage inestimable pour l’étude du passé de la ville et de l’histoire de l’humanité. </w:t>
      </w:r>
      <w:r w:rsidR="00290953">
        <w:rPr>
          <w:rFonts w:ascii="Book Antiqua" w:hAnsi="Book Antiqua"/>
          <w:sz w:val="28"/>
          <w:szCs w:val="28"/>
        </w:rPr>
        <w:t>C</w:t>
      </w:r>
      <w:r w:rsidR="00290953" w:rsidRPr="0024476A">
        <w:rPr>
          <w:rFonts w:ascii="Book Antiqua" w:hAnsi="Book Antiqua"/>
          <w:sz w:val="28"/>
          <w:szCs w:val="28"/>
        </w:rPr>
        <w:t>ertains musulmans nient le passé juif de la ville et de l’Esplanade du Temple</w:t>
      </w:r>
      <w:r w:rsidR="00290953">
        <w:rPr>
          <w:rFonts w:ascii="Book Antiqua" w:hAnsi="Book Antiqua"/>
          <w:sz w:val="28"/>
          <w:szCs w:val="28"/>
        </w:rPr>
        <w:t>.</w:t>
      </w:r>
      <w:r w:rsidR="00290953" w:rsidRPr="0024476A">
        <w:rPr>
          <w:rFonts w:ascii="Book Antiqua" w:hAnsi="Book Antiqua"/>
          <w:sz w:val="28"/>
          <w:szCs w:val="28"/>
        </w:rPr>
        <w:t xml:space="preserve"> </w:t>
      </w:r>
      <w:r w:rsidR="00290953">
        <w:rPr>
          <w:rFonts w:ascii="Book Antiqua" w:hAnsi="Book Antiqua"/>
          <w:sz w:val="28"/>
          <w:szCs w:val="28"/>
        </w:rPr>
        <w:t>L</w:t>
      </w:r>
      <w:r w:rsidR="00290953" w:rsidRPr="0024476A">
        <w:rPr>
          <w:rFonts w:ascii="Book Antiqua" w:hAnsi="Book Antiqua"/>
          <w:sz w:val="28"/>
          <w:szCs w:val="28"/>
        </w:rPr>
        <w:t xml:space="preserve">e nom arabe de Jérusalem fut </w:t>
      </w:r>
      <w:proofErr w:type="spellStart"/>
      <w:r w:rsidR="00290953" w:rsidRPr="00AD604C">
        <w:rPr>
          <w:rFonts w:ascii="Book Antiqua" w:hAnsi="Book Antiqua"/>
          <w:i/>
          <w:iCs/>
          <w:sz w:val="28"/>
          <w:szCs w:val="28"/>
        </w:rPr>
        <w:t>Iliya</w:t>
      </w:r>
      <w:proofErr w:type="spellEnd"/>
      <w:r w:rsidR="00290953" w:rsidRPr="0024476A">
        <w:rPr>
          <w:rFonts w:ascii="Book Antiqua" w:hAnsi="Book Antiqua"/>
          <w:sz w:val="28"/>
          <w:szCs w:val="28"/>
        </w:rPr>
        <w:t xml:space="preserve"> –du nom </w:t>
      </w:r>
      <w:proofErr w:type="spellStart"/>
      <w:r w:rsidR="00290953" w:rsidRPr="00AD604C">
        <w:rPr>
          <w:rFonts w:ascii="Book Antiqua" w:hAnsi="Book Antiqua"/>
          <w:i/>
          <w:iCs/>
          <w:sz w:val="28"/>
          <w:szCs w:val="28"/>
        </w:rPr>
        <w:t>Aelia</w:t>
      </w:r>
      <w:proofErr w:type="spellEnd"/>
      <w:r w:rsidR="00290953" w:rsidRPr="00AD604C">
        <w:rPr>
          <w:rFonts w:ascii="Book Antiqua" w:hAnsi="Book Antiqua"/>
          <w:i/>
          <w:iCs/>
          <w:sz w:val="28"/>
          <w:szCs w:val="28"/>
        </w:rPr>
        <w:t xml:space="preserve"> </w:t>
      </w:r>
      <w:proofErr w:type="spellStart"/>
      <w:r w:rsidR="00290953" w:rsidRPr="00AD604C">
        <w:rPr>
          <w:rFonts w:ascii="Book Antiqua" w:hAnsi="Book Antiqua"/>
          <w:i/>
          <w:iCs/>
          <w:sz w:val="28"/>
          <w:szCs w:val="28"/>
        </w:rPr>
        <w:t>Capitolina</w:t>
      </w:r>
      <w:proofErr w:type="spellEnd"/>
      <w:r w:rsidR="00290953" w:rsidRPr="0024476A">
        <w:rPr>
          <w:rFonts w:ascii="Book Antiqua" w:hAnsi="Book Antiqua"/>
          <w:sz w:val="28"/>
          <w:szCs w:val="28"/>
        </w:rPr>
        <w:t xml:space="preserve"> - donné par l’empereur romain Hadrien - puis ensuite </w:t>
      </w:r>
      <w:r w:rsidR="00290953" w:rsidRPr="00AD604C">
        <w:rPr>
          <w:rFonts w:ascii="Book Antiqua" w:hAnsi="Book Antiqua"/>
          <w:i/>
          <w:iCs/>
          <w:sz w:val="28"/>
          <w:szCs w:val="28"/>
        </w:rPr>
        <w:t>Al-</w:t>
      </w:r>
      <w:proofErr w:type="spellStart"/>
      <w:r w:rsidR="00290953" w:rsidRPr="00AD604C">
        <w:rPr>
          <w:rFonts w:ascii="Book Antiqua" w:hAnsi="Book Antiqua"/>
          <w:i/>
          <w:iCs/>
          <w:sz w:val="28"/>
          <w:szCs w:val="28"/>
        </w:rPr>
        <w:t>Qods</w:t>
      </w:r>
      <w:proofErr w:type="spellEnd"/>
      <w:r w:rsidR="00290953" w:rsidRPr="0024476A">
        <w:rPr>
          <w:rFonts w:ascii="Book Antiqua" w:hAnsi="Book Antiqua"/>
          <w:sz w:val="28"/>
          <w:szCs w:val="28"/>
        </w:rPr>
        <w:t xml:space="preserve"> ou </w:t>
      </w:r>
      <w:proofErr w:type="spellStart"/>
      <w:r w:rsidR="00290953" w:rsidRPr="00AD604C">
        <w:rPr>
          <w:rFonts w:ascii="Book Antiqua" w:hAnsi="Book Antiqua"/>
          <w:i/>
          <w:iCs/>
          <w:sz w:val="28"/>
          <w:szCs w:val="28"/>
        </w:rPr>
        <w:t>Bayt</w:t>
      </w:r>
      <w:proofErr w:type="spellEnd"/>
      <w:r w:rsidR="00290953" w:rsidRPr="00AD604C">
        <w:rPr>
          <w:rFonts w:ascii="Book Antiqua" w:hAnsi="Book Antiqua"/>
          <w:i/>
          <w:iCs/>
          <w:sz w:val="28"/>
          <w:szCs w:val="28"/>
        </w:rPr>
        <w:t>-Al-</w:t>
      </w:r>
      <w:proofErr w:type="spellStart"/>
      <w:r w:rsidR="00290953" w:rsidRPr="00AD604C">
        <w:rPr>
          <w:rFonts w:ascii="Book Antiqua" w:hAnsi="Book Antiqua"/>
          <w:i/>
          <w:iCs/>
          <w:sz w:val="28"/>
          <w:szCs w:val="28"/>
        </w:rPr>
        <w:t>Maqdis</w:t>
      </w:r>
      <w:proofErr w:type="spellEnd"/>
      <w:r w:rsidR="00290953" w:rsidRPr="0024476A">
        <w:rPr>
          <w:rFonts w:ascii="Book Antiqua" w:hAnsi="Book Antiqua"/>
          <w:sz w:val="28"/>
          <w:szCs w:val="28"/>
        </w:rPr>
        <w:t xml:space="preserve"> c’est-à-dire la Sainte ou le Temple – noter la similarité avec les noms hébraïques de </w:t>
      </w:r>
      <w:proofErr w:type="spellStart"/>
      <w:r w:rsidR="00290953">
        <w:rPr>
          <w:rFonts w:ascii="Book Antiqua" w:hAnsi="Book Antiqua"/>
          <w:i/>
          <w:iCs/>
          <w:sz w:val="28"/>
          <w:szCs w:val="28"/>
        </w:rPr>
        <w:t>Ha</w:t>
      </w:r>
      <w:r w:rsidR="00290953" w:rsidRPr="0024476A">
        <w:rPr>
          <w:rFonts w:ascii="Book Antiqua" w:hAnsi="Book Antiqua"/>
          <w:i/>
          <w:iCs/>
          <w:sz w:val="28"/>
          <w:szCs w:val="28"/>
        </w:rPr>
        <w:t>r</w:t>
      </w:r>
      <w:proofErr w:type="spellEnd"/>
      <w:r w:rsidR="00290953" w:rsidRPr="0024476A">
        <w:rPr>
          <w:rFonts w:ascii="Book Antiqua" w:hAnsi="Book Antiqua"/>
          <w:i/>
          <w:iCs/>
          <w:sz w:val="28"/>
          <w:szCs w:val="28"/>
        </w:rPr>
        <w:t xml:space="preserve"> </w:t>
      </w:r>
      <w:proofErr w:type="spellStart"/>
      <w:r w:rsidR="00290953" w:rsidRPr="0024476A">
        <w:rPr>
          <w:rFonts w:ascii="Book Antiqua" w:hAnsi="Book Antiqua"/>
          <w:i/>
          <w:iCs/>
          <w:sz w:val="28"/>
          <w:szCs w:val="28"/>
        </w:rPr>
        <w:t>hakodesh</w:t>
      </w:r>
      <w:proofErr w:type="spellEnd"/>
      <w:r w:rsidR="00290953" w:rsidRPr="0024476A">
        <w:rPr>
          <w:rFonts w:ascii="Book Antiqua" w:hAnsi="Book Antiqua"/>
          <w:sz w:val="28"/>
          <w:szCs w:val="28"/>
        </w:rPr>
        <w:t xml:space="preserve"> et </w:t>
      </w:r>
      <w:r w:rsidR="00290953" w:rsidRPr="0024476A">
        <w:rPr>
          <w:rFonts w:ascii="Book Antiqua" w:hAnsi="Book Antiqua"/>
          <w:i/>
          <w:iCs/>
          <w:sz w:val="28"/>
          <w:szCs w:val="28"/>
        </w:rPr>
        <w:t xml:space="preserve">de </w:t>
      </w:r>
      <w:proofErr w:type="spellStart"/>
      <w:r w:rsidR="00290953" w:rsidRPr="0024476A">
        <w:rPr>
          <w:rFonts w:ascii="Book Antiqua" w:hAnsi="Book Antiqua"/>
          <w:i/>
          <w:iCs/>
          <w:sz w:val="28"/>
          <w:szCs w:val="28"/>
        </w:rPr>
        <w:t>beth</w:t>
      </w:r>
      <w:proofErr w:type="spellEnd"/>
      <w:r w:rsidR="00290953" w:rsidRPr="0024476A">
        <w:rPr>
          <w:rFonts w:ascii="Book Antiqua" w:hAnsi="Book Antiqua"/>
          <w:i/>
          <w:iCs/>
          <w:sz w:val="28"/>
          <w:szCs w:val="28"/>
        </w:rPr>
        <w:t xml:space="preserve"> </w:t>
      </w:r>
      <w:proofErr w:type="spellStart"/>
      <w:r w:rsidR="00290953" w:rsidRPr="0024476A">
        <w:rPr>
          <w:rFonts w:ascii="Book Antiqua" w:hAnsi="Book Antiqua"/>
          <w:i/>
          <w:iCs/>
          <w:sz w:val="28"/>
          <w:szCs w:val="28"/>
        </w:rPr>
        <w:t>Hamiqdash</w:t>
      </w:r>
      <w:proofErr w:type="spellEnd"/>
      <w:r w:rsidR="00290953" w:rsidRPr="0024476A">
        <w:rPr>
          <w:rFonts w:ascii="Book Antiqua" w:hAnsi="Book Antiqua"/>
          <w:sz w:val="28"/>
          <w:szCs w:val="28"/>
        </w:rPr>
        <w:t xml:space="preserve">. </w:t>
      </w:r>
    </w:p>
    <w:p w:rsidR="00234F0A" w:rsidRDefault="00234F0A" w:rsidP="00C877E6">
      <w:pPr>
        <w:ind w:firstLine="567"/>
        <w:jc w:val="both"/>
        <w:rPr>
          <w:rFonts w:ascii="Book Antiqua" w:eastAsia="Times New Roman" w:hAnsi="Book Antiqua" w:cs="Arial"/>
          <w:sz w:val="28"/>
          <w:szCs w:val="28"/>
          <w:lang w:eastAsia="fr-FR"/>
        </w:rPr>
      </w:pPr>
      <w:r w:rsidRPr="00D71503">
        <w:rPr>
          <w:rFonts w:ascii="Book Antiqua" w:eastAsia="Times New Roman" w:hAnsi="Book Antiqua" w:cs="Arial"/>
          <w:sz w:val="28"/>
          <w:szCs w:val="28"/>
          <w:lang w:eastAsia="fr-FR"/>
        </w:rPr>
        <w:t>Cananéens, Égyptiens, Hébreux, Assyriens, Babyloniens, Perses achéménides, Grecs, Romains, Byzantins, Perses Sassanides, Arabes, Croisés, Mongols, Mameluks, Ottomans et Britanniques ont laissé leur trace</w:t>
      </w:r>
      <w:r>
        <w:rPr>
          <w:rFonts w:ascii="Book Antiqua" w:eastAsia="Times New Roman" w:hAnsi="Book Antiqua" w:cs="Arial"/>
          <w:sz w:val="28"/>
          <w:szCs w:val="28"/>
          <w:lang w:eastAsia="fr-FR"/>
        </w:rPr>
        <w:t xml:space="preserve">. </w:t>
      </w:r>
      <w:r w:rsidRPr="00D71503">
        <w:rPr>
          <w:rFonts w:ascii="Book Antiqua" w:eastAsia="Times New Roman" w:hAnsi="Book Antiqua" w:cs="Arial"/>
          <w:sz w:val="28"/>
          <w:szCs w:val="28"/>
          <w:lang w:eastAsia="fr-FR"/>
        </w:rPr>
        <w:t>La ville a été restaurée après avoir été maintes fois détruite et les religions monothéistes inspirées de la Bible donnent une signification religieuse à la pléthore de sites qui meublent la ville : plus encore, ils en éprouvent des transports intenses de par la puissante dimension émotionnelle du texte biblique. Les Juifs reviennent</w:t>
      </w:r>
      <w:r>
        <w:rPr>
          <w:rFonts w:ascii="Book Antiqua" w:eastAsia="Times New Roman" w:hAnsi="Book Antiqua" w:cs="Arial"/>
          <w:sz w:val="28"/>
          <w:szCs w:val="28"/>
          <w:lang w:eastAsia="fr-FR"/>
        </w:rPr>
        <w:t xml:space="preserve"> au</w:t>
      </w:r>
      <w:r w:rsidR="00C877E6">
        <w:rPr>
          <w:rFonts w:ascii="Book Antiqua" w:eastAsia="Times New Roman" w:hAnsi="Book Antiqua" w:cs="Arial"/>
          <w:sz w:val="28"/>
          <w:szCs w:val="28"/>
          <w:lang w:eastAsia="fr-FR"/>
        </w:rPr>
        <w:t xml:space="preserve"> mont du Temple à Jérusalem ;</w:t>
      </w:r>
      <w:r w:rsidRPr="00D71503">
        <w:rPr>
          <w:rFonts w:ascii="Book Antiqua" w:eastAsia="Times New Roman" w:hAnsi="Book Antiqua" w:cs="Arial"/>
          <w:sz w:val="28"/>
          <w:szCs w:val="28"/>
          <w:lang w:eastAsia="fr-FR"/>
        </w:rPr>
        <w:t xml:space="preserve"> les chrétiens y superposent une Jérusalem céleste</w:t>
      </w:r>
      <w:r>
        <w:rPr>
          <w:rFonts w:ascii="Book Antiqua" w:eastAsia="Times New Roman" w:hAnsi="Book Antiqua" w:cs="Arial"/>
          <w:sz w:val="28"/>
          <w:szCs w:val="28"/>
          <w:lang w:eastAsia="fr-FR"/>
        </w:rPr>
        <w:t> ;</w:t>
      </w:r>
      <w:r w:rsidRPr="00D71503">
        <w:rPr>
          <w:rFonts w:ascii="Book Antiqua" w:eastAsia="Times New Roman" w:hAnsi="Book Antiqua" w:cs="Arial"/>
          <w:sz w:val="28"/>
          <w:szCs w:val="28"/>
          <w:lang w:eastAsia="fr-FR"/>
        </w:rPr>
        <w:t xml:space="preserve"> les musulmans s’y imposent. </w:t>
      </w:r>
    </w:p>
    <w:p w:rsidR="00290953" w:rsidRDefault="00290953" w:rsidP="00290953">
      <w:pPr>
        <w:ind w:firstLine="567"/>
        <w:jc w:val="both"/>
        <w:rPr>
          <w:rFonts w:ascii="Book Antiqua" w:eastAsia="Times New Roman" w:hAnsi="Book Antiqua" w:cs="Arial"/>
          <w:sz w:val="28"/>
          <w:szCs w:val="28"/>
          <w:lang w:eastAsia="fr-FR"/>
        </w:rPr>
      </w:pPr>
      <w:r w:rsidRPr="00D71503">
        <w:rPr>
          <w:rFonts w:ascii="Book Antiqua" w:eastAsia="Times New Roman" w:hAnsi="Book Antiqua" w:cs="Arial"/>
          <w:sz w:val="28"/>
          <w:szCs w:val="28"/>
          <w:lang w:eastAsia="fr-FR"/>
        </w:rPr>
        <w:t>La possession des lieux saints a changé au cours de l’histoire</w:t>
      </w:r>
      <w:r>
        <w:rPr>
          <w:rFonts w:ascii="Book Antiqua" w:eastAsia="Times New Roman" w:hAnsi="Book Antiqua" w:cs="Arial"/>
          <w:sz w:val="28"/>
          <w:szCs w:val="28"/>
          <w:lang w:eastAsia="fr-FR"/>
        </w:rPr>
        <w:t xml:space="preserve"> mais ils symbolisent une dimension spirituelle </w:t>
      </w:r>
      <w:r w:rsidRPr="00D71503">
        <w:rPr>
          <w:rFonts w:ascii="Book Antiqua" w:eastAsia="Times New Roman" w:hAnsi="Book Antiqua" w:cs="Arial"/>
          <w:sz w:val="28"/>
          <w:szCs w:val="28"/>
          <w:lang w:eastAsia="fr-FR"/>
        </w:rPr>
        <w:t>qui perdure.</w:t>
      </w:r>
    </w:p>
    <w:p w:rsidR="004E2D92" w:rsidRDefault="004E2D92"/>
    <w:sectPr w:rsidR="004E2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0A"/>
    <w:rsid w:val="0003422E"/>
    <w:rsid w:val="00234F0A"/>
    <w:rsid w:val="00290953"/>
    <w:rsid w:val="002F2B48"/>
    <w:rsid w:val="004E2D92"/>
    <w:rsid w:val="00717C57"/>
    <w:rsid w:val="008F7791"/>
    <w:rsid w:val="00AD604C"/>
    <w:rsid w:val="00C877E6"/>
    <w:rsid w:val="00CA476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9ECCD-2996-4A3B-B7C9-08086381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234F0A"/>
    <w:pPr>
      <w:pBdr>
        <w:top w:val="nil"/>
        <w:left w:val="nil"/>
        <w:bottom w:val="nil"/>
        <w:right w:val="nil"/>
        <w:between w:val="nil"/>
        <w:bar w:val="nil"/>
      </w:pBdr>
    </w:pPr>
    <w:rPr>
      <w:rFonts w:ascii="Calibri" w:eastAsia="Calibri" w:hAnsi="Calibri" w:cs="Calibri"/>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Bensoussan, David</dc:creator>
  <cp:keywords/>
  <dc:description/>
  <cp:lastModifiedBy>Bensoussan, David</cp:lastModifiedBy>
  <cp:revision>2</cp:revision>
  <dcterms:created xsi:type="dcterms:W3CDTF">2016-04-22T21:47:00Z</dcterms:created>
  <dcterms:modified xsi:type="dcterms:W3CDTF">2016-04-22T21:47:00Z</dcterms:modified>
</cp:coreProperties>
</file>