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33" w:rsidRPr="006541D2" w:rsidRDefault="00356D33" w:rsidP="00B34D00">
      <w:pPr>
        <w:jc w:val="center"/>
        <w:rPr>
          <w:rFonts w:ascii="Book Antiqua" w:hAnsi="Book Antiqua"/>
          <w:b/>
          <w:sz w:val="28"/>
          <w:szCs w:val="28"/>
          <w:lang w:val="fr-CA"/>
        </w:rPr>
      </w:pPr>
      <w:r w:rsidRPr="006541D2">
        <w:rPr>
          <w:rFonts w:ascii="Book Antiqua" w:hAnsi="Book Antiqua"/>
          <w:b/>
          <w:sz w:val="28"/>
          <w:szCs w:val="28"/>
          <w:lang w:val="fr-CA"/>
        </w:rPr>
        <w:t>À la veille du 5G</w:t>
      </w:r>
    </w:p>
    <w:p w:rsidR="006541D2" w:rsidRPr="006541D2" w:rsidRDefault="006541D2" w:rsidP="00B34D00">
      <w:pPr>
        <w:pStyle w:val="Corps"/>
        <w:tabs>
          <w:tab w:val="center" w:pos="6780"/>
          <w:tab w:val="left" w:pos="7064"/>
          <w:tab w:val="left" w:pos="7631"/>
          <w:tab w:val="center" w:pos="7914"/>
          <w:tab w:val="left" w:pos="8198"/>
        </w:tabs>
        <w:spacing w:after="0" w:line="360" w:lineRule="auto"/>
        <w:jc w:val="center"/>
        <w:rPr>
          <w:rFonts w:ascii="Book Antiqua" w:hAnsi="Book Antiqua"/>
          <w:color w:val="auto"/>
          <w:sz w:val="28"/>
          <w:szCs w:val="28"/>
        </w:rPr>
      </w:pPr>
      <w:r w:rsidRPr="006541D2">
        <w:rPr>
          <w:rFonts w:ascii="Book Antiqua" w:hAnsi="Book Antiqua"/>
          <w:color w:val="auto"/>
          <w:sz w:val="28"/>
          <w:szCs w:val="28"/>
        </w:rPr>
        <w:t>David Bensoussan</w:t>
      </w:r>
    </w:p>
    <w:p w:rsidR="006541D2" w:rsidRPr="006541D2" w:rsidRDefault="006541D2" w:rsidP="00B34D00">
      <w:pPr>
        <w:pStyle w:val="Corps"/>
        <w:tabs>
          <w:tab w:val="center" w:pos="6780"/>
          <w:tab w:val="left" w:pos="7064"/>
          <w:tab w:val="left" w:pos="7631"/>
          <w:tab w:val="center" w:pos="7914"/>
          <w:tab w:val="left" w:pos="8198"/>
        </w:tabs>
        <w:spacing w:after="0" w:line="360" w:lineRule="auto"/>
        <w:jc w:val="center"/>
        <w:rPr>
          <w:rFonts w:ascii="Book Antiqua" w:hAnsi="Book Antiqua"/>
          <w:i/>
          <w:color w:val="auto"/>
          <w:sz w:val="28"/>
          <w:szCs w:val="28"/>
        </w:rPr>
      </w:pPr>
      <w:r w:rsidRPr="006541D2">
        <w:rPr>
          <w:rFonts w:ascii="Book Antiqua" w:hAnsi="Book Antiqua"/>
          <w:i/>
          <w:color w:val="auto"/>
          <w:sz w:val="28"/>
          <w:szCs w:val="28"/>
        </w:rPr>
        <w:t>L’auteur est professeur de sciences à l’Université du Québec</w:t>
      </w:r>
    </w:p>
    <w:p w:rsidR="00052297" w:rsidRPr="006541D2" w:rsidRDefault="00052297" w:rsidP="00052297">
      <w:pPr>
        <w:jc w:val="center"/>
        <w:rPr>
          <w:rFonts w:ascii="Book Antiqua" w:hAnsi="Book Antiqua"/>
          <w:sz w:val="28"/>
          <w:szCs w:val="28"/>
          <w:lang w:val="fr-FR"/>
        </w:rPr>
      </w:pPr>
    </w:p>
    <w:p w:rsidR="00D55943" w:rsidRPr="006541D2" w:rsidRDefault="00D55943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 xml:space="preserve">Les télécommunications électroniques évoluent si rapidement que l’on ne prend pas le temps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 xml:space="preserve">d’évaluer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la nature de leur impact sur notre devenir. Cela est 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particulièrement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vrai pour la pénétration</w:t>
      </w:r>
      <w:r w:rsidR="00C44E77" w:rsidRPr="006541D2">
        <w:rPr>
          <w:rFonts w:ascii="Book Antiqua" w:hAnsi="Book Antiqua"/>
          <w:sz w:val="28"/>
          <w:szCs w:val="28"/>
          <w:lang w:val="fr-CA"/>
        </w:rPr>
        <w:t xml:space="preserve"> tentaculaire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de la technologie 5G</w:t>
      </w:r>
      <w:r w:rsidR="00C44E77" w:rsidRPr="006541D2">
        <w:rPr>
          <w:rFonts w:ascii="Book Antiqua" w:hAnsi="Book Antiqua"/>
          <w:sz w:val="28"/>
          <w:szCs w:val="28"/>
          <w:lang w:val="fr-CA"/>
        </w:rPr>
        <w:t xml:space="preserve"> sur les objets qui nous entourent et sur notre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quotidien</w:t>
      </w:r>
      <w:r w:rsidR="00C44E77" w:rsidRPr="006541D2">
        <w:rPr>
          <w:rFonts w:ascii="Book Antiqua" w:hAnsi="Book Antiqua"/>
          <w:sz w:val="28"/>
          <w:szCs w:val="28"/>
          <w:lang w:val="fr-CA"/>
        </w:rPr>
        <w:t xml:space="preserve">. </w:t>
      </w:r>
    </w:p>
    <w:p w:rsidR="000214E0" w:rsidRPr="006541D2" w:rsidRDefault="000214E0" w:rsidP="00711666">
      <w:pPr>
        <w:jc w:val="both"/>
        <w:rPr>
          <w:rFonts w:ascii="Book Antiqua" w:hAnsi="Book Antiqua"/>
          <w:b/>
          <w:sz w:val="28"/>
          <w:szCs w:val="28"/>
          <w:lang w:val="fr-CA"/>
        </w:rPr>
      </w:pPr>
      <w:r w:rsidRPr="006541D2">
        <w:rPr>
          <w:rFonts w:ascii="Book Antiqua" w:hAnsi="Book Antiqua"/>
          <w:b/>
          <w:sz w:val="28"/>
          <w:szCs w:val="28"/>
          <w:lang w:val="fr-CA"/>
        </w:rPr>
        <w:t>Un défi sociétal</w:t>
      </w:r>
    </w:p>
    <w:p w:rsidR="000214E0" w:rsidRPr="006541D2" w:rsidRDefault="000214E0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 xml:space="preserve">Les technologies 5G permettent de traiter </w:t>
      </w:r>
      <w:r w:rsidR="00D55943" w:rsidRPr="006541D2">
        <w:rPr>
          <w:rFonts w:ascii="Book Antiqua" w:hAnsi="Book Antiqua"/>
          <w:sz w:val="28"/>
          <w:szCs w:val="28"/>
          <w:lang w:val="fr-CA"/>
        </w:rPr>
        <w:t xml:space="preserve">à très haute vitesse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un nombre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de données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inouïes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pour autant que les tours d’antenne cellulaires ou les serveurs de l’infonuagique soient à proximité.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 xml:space="preserve">Ces derniers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peuvent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être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connect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és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en l’es</w:t>
      </w:r>
      <w:r w:rsidR="0045226F" w:rsidRPr="006541D2">
        <w:rPr>
          <w:rFonts w:ascii="Book Antiqua" w:hAnsi="Book Antiqua"/>
          <w:sz w:val="28"/>
          <w:szCs w:val="28"/>
          <w:lang w:val="fr-CA"/>
        </w:rPr>
        <w:t>p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ace de millisecondes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à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des téléphones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>cellulaires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ou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 xml:space="preserve">à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des senseurs </w:t>
      </w:r>
      <w:r w:rsidR="0045226F" w:rsidRPr="006541D2">
        <w:rPr>
          <w:rFonts w:ascii="Book Antiqua" w:hAnsi="Book Antiqua"/>
          <w:sz w:val="28"/>
          <w:szCs w:val="28"/>
          <w:lang w:val="fr-CA"/>
        </w:rPr>
        <w:t>de</w:t>
      </w:r>
      <w:r w:rsidR="002D5079" w:rsidRPr="006541D2">
        <w:rPr>
          <w:rFonts w:ascii="Book Antiqua" w:hAnsi="Book Antiqua"/>
          <w:sz w:val="28"/>
          <w:szCs w:val="28"/>
          <w:lang w:val="fr-CA"/>
        </w:rPr>
        <w:t xml:space="preserve"> l’Internet des objets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D55943" w:rsidRPr="006541D2">
        <w:rPr>
          <w:rFonts w:ascii="Book Antiqua" w:hAnsi="Book Antiqua"/>
          <w:sz w:val="28"/>
          <w:szCs w:val="28"/>
          <w:lang w:val="fr-CA"/>
        </w:rPr>
        <w:t xml:space="preserve">(tout comme ceux des véhicules autonomes)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et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retransmettre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des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>informations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traitées.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>De fait, l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e chiffre d’affaires de l’infonuagique - dominé par </w:t>
      </w:r>
      <w:r w:rsidR="002140D2">
        <w:rPr>
          <w:rFonts w:ascii="Book Antiqua" w:hAnsi="Book Antiqua"/>
          <w:sz w:val="28"/>
          <w:szCs w:val="28"/>
          <w:lang w:val="fr-CA"/>
        </w:rPr>
        <w:t xml:space="preserve">les géants du numérique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Amazone (AWS), Google (Cloud), Microsoft (Azure) et Alibaba (Cloud)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>–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 xml:space="preserve">augmente d’année en année.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Pour l’an passé, i</w:t>
      </w:r>
      <w:r w:rsidR="00002EB6" w:rsidRPr="006541D2">
        <w:rPr>
          <w:rFonts w:ascii="Book Antiqua" w:hAnsi="Book Antiqua"/>
          <w:sz w:val="28"/>
          <w:szCs w:val="28"/>
          <w:lang w:val="fr-CA"/>
        </w:rPr>
        <w:t xml:space="preserve">l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est évalué à près de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200 milliards de dollars. </w:t>
      </w:r>
    </w:p>
    <w:p w:rsidR="001B71A4" w:rsidRDefault="002D5079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>L’émergence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 de la technologie 5G combinée à l’intelligence artificielle </w:t>
      </w:r>
      <w:r w:rsidR="00D55943" w:rsidRPr="006541D2">
        <w:rPr>
          <w:rFonts w:ascii="Book Antiqua" w:hAnsi="Book Antiqua"/>
          <w:sz w:val="28"/>
          <w:szCs w:val="28"/>
          <w:lang w:val="fr-CA"/>
        </w:rPr>
        <w:t>constitue un défi majeur pour notre société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. En effet,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 xml:space="preserve">il y a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>possibilité que l’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i</w:t>
      </w:r>
      <w:r w:rsidRPr="006541D2">
        <w:rPr>
          <w:rFonts w:ascii="Book Antiqua" w:hAnsi="Book Antiqua"/>
          <w:sz w:val="28"/>
          <w:szCs w:val="28"/>
          <w:lang w:val="fr-CA"/>
        </w:rPr>
        <w:t>ntelligence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 artificielle surpasse l’intelligence humaine</w:t>
      </w:r>
      <w:r w:rsidR="002A7365" w:rsidRPr="006541D2">
        <w:rPr>
          <w:rFonts w:ascii="Book Antiqua" w:hAnsi="Book Antiqua"/>
          <w:sz w:val="28"/>
          <w:szCs w:val="28"/>
          <w:lang w:val="fr-CA"/>
        </w:rPr>
        <w:t xml:space="preserve">. Elle peut </w:t>
      </w:r>
      <w:r w:rsidR="00865793">
        <w:rPr>
          <w:rFonts w:ascii="Book Antiqua" w:hAnsi="Book Antiqua"/>
          <w:sz w:val="28"/>
          <w:szCs w:val="28"/>
          <w:lang w:val="fr-CA"/>
        </w:rPr>
        <w:t>d</w:t>
      </w:r>
      <w:r w:rsidR="002A7365" w:rsidRPr="006541D2">
        <w:rPr>
          <w:rFonts w:ascii="Book Antiqua" w:hAnsi="Book Antiqua"/>
          <w:sz w:val="28"/>
          <w:szCs w:val="28"/>
          <w:lang w:val="fr-CA"/>
        </w:rPr>
        <w:t xml:space="preserve">e ce fait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>échappe</w:t>
      </w:r>
      <w:r w:rsidR="002A7365" w:rsidRPr="006541D2">
        <w:rPr>
          <w:rFonts w:ascii="Book Antiqua" w:hAnsi="Book Antiqua"/>
          <w:sz w:val="28"/>
          <w:szCs w:val="28"/>
          <w:lang w:val="fr-CA"/>
        </w:rPr>
        <w:t xml:space="preserve">r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>au contrôle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. Il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 xml:space="preserve">est à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craindre une domination de la société par la machine et </w:t>
      </w:r>
      <w:r w:rsidR="00D55943" w:rsidRPr="006541D2">
        <w:rPr>
          <w:rFonts w:ascii="Book Antiqua" w:hAnsi="Book Antiqua"/>
          <w:sz w:val="28"/>
          <w:szCs w:val="28"/>
          <w:lang w:val="fr-CA"/>
        </w:rPr>
        <w:t xml:space="preserve">une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>transform</w:t>
      </w:r>
      <w:r w:rsidR="00D55943" w:rsidRPr="006541D2">
        <w:rPr>
          <w:rFonts w:ascii="Book Antiqua" w:hAnsi="Book Antiqua"/>
          <w:sz w:val="28"/>
          <w:szCs w:val="28"/>
          <w:lang w:val="fr-CA"/>
        </w:rPr>
        <w:t>ation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 radicale</w:t>
      </w:r>
      <w:r w:rsidR="00D55943" w:rsidRPr="006541D2">
        <w:rPr>
          <w:rFonts w:ascii="Book Antiqua" w:hAnsi="Book Antiqua"/>
          <w:sz w:val="28"/>
          <w:szCs w:val="28"/>
          <w:lang w:val="fr-CA"/>
        </w:rPr>
        <w:t xml:space="preserve"> de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 xml:space="preserve">ce que sera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>notre v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ie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. </w:t>
      </w:r>
      <w:r w:rsidR="001B71A4">
        <w:rPr>
          <w:rFonts w:ascii="Book Antiqua" w:hAnsi="Book Antiqua"/>
          <w:sz w:val="28"/>
          <w:szCs w:val="28"/>
          <w:lang w:val="fr-CA"/>
        </w:rPr>
        <w:t xml:space="preserve">L’automation va s’intensifier et les méthodes de travail vont changer de façon radicale.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L’intégration des données de rapports de taxes, d’appels téléphoniques,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>d’informations légales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, de comptes bancaires, de </w:t>
      </w:r>
      <w:r w:rsidR="00D55943" w:rsidRPr="006541D2">
        <w:rPr>
          <w:rFonts w:ascii="Book Antiqua" w:hAnsi="Book Antiqua"/>
          <w:sz w:val="28"/>
          <w:szCs w:val="28"/>
          <w:lang w:val="fr-CA"/>
        </w:rPr>
        <w:t>renseignements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 médicaux</w:t>
      </w:r>
      <w:r w:rsidR="00B34D00">
        <w:rPr>
          <w:rFonts w:ascii="Book Antiqua" w:hAnsi="Book Antiqua"/>
          <w:sz w:val="28"/>
          <w:szCs w:val="28"/>
          <w:lang w:val="fr-CA"/>
        </w:rPr>
        <w:t>,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 de </w:t>
      </w:r>
      <w:r w:rsidR="00B34D00">
        <w:rPr>
          <w:rFonts w:ascii="Book Antiqua" w:hAnsi="Book Antiqua"/>
          <w:sz w:val="28"/>
          <w:szCs w:val="28"/>
          <w:lang w:val="fr-CA"/>
        </w:rPr>
        <w:t>géo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localisation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et de bien d’autres encore, p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ourrait mener à un contrôle prédictif de l’individu 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par l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’application de l</w:t>
      </w:r>
      <w:r w:rsidR="002A7365" w:rsidRPr="006541D2">
        <w:rPr>
          <w:rFonts w:ascii="Book Antiqua" w:hAnsi="Book Antiqua"/>
          <w:sz w:val="28"/>
          <w:szCs w:val="28"/>
          <w:lang w:val="fr-CA"/>
        </w:rPr>
        <w:t>a machine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 et mettre ses libertés en péril. Il y</w:t>
      </w:r>
      <w:r w:rsidR="006541D2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a risque que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 xml:space="preserve">la démocratie libérale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cède la place à </w:t>
      </w:r>
      <w:r w:rsidR="000214E0" w:rsidRPr="006541D2">
        <w:rPr>
          <w:rFonts w:ascii="Book Antiqua" w:hAnsi="Book Antiqua"/>
          <w:sz w:val="28"/>
          <w:szCs w:val="28"/>
          <w:lang w:val="fr-CA"/>
        </w:rPr>
        <w:t>la dictature du numérique.</w:t>
      </w:r>
    </w:p>
    <w:p w:rsidR="000214E0" w:rsidRPr="006541D2" w:rsidRDefault="000214E0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</w:p>
    <w:p w:rsidR="000214E0" w:rsidRPr="006541D2" w:rsidRDefault="00585A68" w:rsidP="00711666">
      <w:pPr>
        <w:jc w:val="both"/>
        <w:rPr>
          <w:rFonts w:ascii="Book Antiqua" w:hAnsi="Book Antiqua"/>
          <w:b/>
          <w:sz w:val="28"/>
          <w:szCs w:val="28"/>
          <w:lang w:val="fr-CA"/>
        </w:rPr>
      </w:pPr>
      <w:r w:rsidRPr="006541D2">
        <w:rPr>
          <w:rFonts w:ascii="Book Antiqua" w:hAnsi="Book Antiqua"/>
          <w:b/>
          <w:sz w:val="28"/>
          <w:szCs w:val="28"/>
          <w:lang w:val="fr-CA"/>
        </w:rPr>
        <w:lastRenderedPageBreak/>
        <w:t>La Chine en avance</w:t>
      </w:r>
    </w:p>
    <w:p w:rsidR="00356D33" w:rsidRPr="006541D2" w:rsidRDefault="000214E0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>En Chine, le budget chinois de la sécurité domestique dépasse de p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r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ès de 20% celui de la défense.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 xml:space="preserve">L’Internet est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sous contrôle étatique</w:t>
      </w:r>
      <w:r w:rsidR="00002EB6" w:rsidRPr="006541D2">
        <w:rPr>
          <w:rFonts w:ascii="Book Antiqua" w:hAnsi="Book Antiqua"/>
          <w:sz w:val="28"/>
          <w:szCs w:val="28"/>
          <w:lang w:val="fr-CA"/>
        </w:rPr>
        <w:t xml:space="preserve">. 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L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a Chine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dont le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régime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est déjà </w:t>
      </w:r>
      <w:r w:rsidRPr="006541D2">
        <w:rPr>
          <w:rFonts w:ascii="Book Antiqua" w:hAnsi="Book Antiqua"/>
          <w:sz w:val="28"/>
          <w:szCs w:val="28"/>
          <w:lang w:val="fr-CA"/>
        </w:rPr>
        <w:t>dictatorial a pris une longueur d’avance dans le domaine de la 5G</w:t>
      </w:r>
      <w:r w:rsidR="00C44E77" w:rsidRPr="006541D2">
        <w:rPr>
          <w:rFonts w:ascii="Book Antiqua" w:hAnsi="Book Antiqua"/>
          <w:sz w:val="28"/>
          <w:szCs w:val="28"/>
          <w:lang w:val="fr-CA"/>
        </w:rPr>
        <w:t xml:space="preserve">,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ce qui n’est pas sans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inquiéter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de nombreux pays. 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En effet, n</w:t>
      </w:r>
      <w:r w:rsidR="00356D33" w:rsidRPr="006541D2">
        <w:rPr>
          <w:rFonts w:ascii="Book Antiqua" w:hAnsi="Book Antiqua"/>
          <w:sz w:val="28"/>
          <w:szCs w:val="28"/>
          <w:lang w:val="fr-CA"/>
        </w:rPr>
        <w:t xml:space="preserve">ous sommes en présence d’une croissance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accrue</w:t>
      </w:r>
      <w:r w:rsidR="00356D33" w:rsidRPr="006541D2">
        <w:rPr>
          <w:rFonts w:ascii="Book Antiqua" w:hAnsi="Book Antiqua"/>
          <w:sz w:val="28"/>
          <w:szCs w:val="28"/>
          <w:lang w:val="fr-CA"/>
        </w:rPr>
        <w:t xml:space="preserve"> des télécommunications chinoises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 : la Chine détient effectivement près de 20% du marché </w:t>
      </w:r>
      <w:r w:rsidR="00356D33" w:rsidRPr="006541D2">
        <w:rPr>
          <w:rFonts w:ascii="Book Antiqua" w:hAnsi="Book Antiqua"/>
          <w:sz w:val="28"/>
          <w:szCs w:val="28"/>
          <w:lang w:val="fr-CA"/>
        </w:rPr>
        <w:t>des téléphones intelligents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 et une partie importante des matériaux rares nécessaires à l</w:t>
      </w:r>
      <w:r w:rsidR="00B34D00">
        <w:rPr>
          <w:rFonts w:ascii="Book Antiqua" w:hAnsi="Book Antiqua"/>
          <w:sz w:val="28"/>
          <w:szCs w:val="28"/>
          <w:lang w:val="fr-CA"/>
        </w:rPr>
        <w:t>a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 construction de c</w:t>
      </w:r>
      <w:r w:rsidR="00776CEB" w:rsidRPr="006541D2">
        <w:rPr>
          <w:rFonts w:ascii="Book Antiqua" w:hAnsi="Book Antiqua"/>
          <w:sz w:val="28"/>
          <w:szCs w:val="28"/>
          <w:lang w:val="fr-CA"/>
        </w:rPr>
        <w:t xml:space="preserve">es téléphones. </w:t>
      </w:r>
      <w:r w:rsidR="00356D33" w:rsidRPr="006541D2">
        <w:rPr>
          <w:rFonts w:ascii="Book Antiqua" w:hAnsi="Book Antiqua"/>
          <w:sz w:val="28"/>
          <w:szCs w:val="28"/>
          <w:lang w:val="fr-CA"/>
        </w:rPr>
        <w:t xml:space="preserve"> </w:t>
      </w:r>
    </w:p>
    <w:p w:rsidR="000214E0" w:rsidRPr="006541D2" w:rsidRDefault="000214E0" w:rsidP="00711666">
      <w:pPr>
        <w:jc w:val="both"/>
        <w:rPr>
          <w:rFonts w:ascii="Book Antiqua" w:hAnsi="Book Antiqua"/>
          <w:b/>
          <w:bCs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>L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es technologies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5G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sont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d’une importance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vit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ale sur le plan économique et militaire. Si durant la guerre froide on comptait les missiles à tête nucléaire des adversaires, il 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devient plus important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aujourd’hui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de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>maîtriser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la communication à ces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mêmes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missiles. En 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2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017, le Pentagone a souligné que les investissements chinois dans des firmes américaines travaillant dans les domaines de la reconnaissance faciale, l’impression 3D et la réalité virtuelle étaient </w:t>
      </w:r>
      <w:r w:rsidR="00711666" w:rsidRPr="006541D2">
        <w:rPr>
          <w:rFonts w:ascii="Book Antiqua" w:hAnsi="Book Antiqua"/>
          <w:sz w:val="28"/>
          <w:szCs w:val="28"/>
          <w:lang w:val="fr-CA"/>
        </w:rPr>
        <w:t xml:space="preserve">à la </w:t>
      </w:r>
      <w:r w:rsidR="00F675CA" w:rsidRPr="006541D2">
        <w:rPr>
          <w:rFonts w:ascii="Book Antiqua" w:hAnsi="Book Antiqua"/>
          <w:sz w:val="28"/>
          <w:szCs w:val="28"/>
          <w:lang w:val="fr-CA"/>
        </w:rPr>
        <w:t>limite de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s technologies militaires et civiles. </w:t>
      </w:r>
      <w:r w:rsidR="0045226F" w:rsidRPr="006541D2">
        <w:rPr>
          <w:rFonts w:ascii="Book Antiqua" w:hAnsi="Book Antiqua"/>
          <w:sz w:val="28"/>
          <w:szCs w:val="28"/>
          <w:lang w:val="fr-CA"/>
        </w:rPr>
        <w:t>Déjà en 2012, le secrétaire américain de la Défense Léon Panetta a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vait</w:t>
      </w:r>
      <w:r w:rsidR="0045226F" w:rsidRPr="006541D2">
        <w:rPr>
          <w:rFonts w:ascii="Book Antiqua" w:hAnsi="Book Antiqua"/>
          <w:sz w:val="28"/>
          <w:szCs w:val="28"/>
          <w:lang w:val="fr-CA"/>
        </w:rPr>
        <w:t xml:space="preserve"> mis en garde contre la possibilité d’un cyber-Pearl Harbor qui pourrait, sans avertissement, miner des infrastructure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s</w:t>
      </w:r>
      <w:r w:rsidR="0045226F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critiques</w:t>
      </w:r>
      <w:r w:rsidR="00F675CA" w:rsidRPr="006541D2">
        <w:rPr>
          <w:rFonts w:ascii="Book Antiqua" w:hAnsi="Book Antiqua"/>
          <w:sz w:val="28"/>
          <w:szCs w:val="28"/>
          <w:lang w:val="fr-CA"/>
        </w:rPr>
        <w:t>.</w:t>
      </w:r>
      <w:r w:rsidR="0045226F" w:rsidRPr="006541D2">
        <w:rPr>
          <w:rFonts w:ascii="Book Antiqua" w:hAnsi="Book Antiqua"/>
          <w:sz w:val="28"/>
          <w:szCs w:val="28"/>
          <w:lang w:val="fr-CA"/>
        </w:rPr>
        <w:t xml:space="preserve"> </w:t>
      </w:r>
    </w:p>
    <w:p w:rsidR="00830739" w:rsidRPr="006541D2" w:rsidRDefault="00076FD9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 xml:space="preserve">La loi chinoise oblige les citoyens et les compagnies 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à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coopérer avec les services de renseignements. </w:t>
      </w:r>
      <w:r w:rsidR="001B71A4">
        <w:rPr>
          <w:rFonts w:ascii="Book Antiqua" w:hAnsi="Book Antiqua"/>
          <w:sz w:val="28"/>
          <w:szCs w:val="28"/>
          <w:lang w:val="fr-CA"/>
        </w:rPr>
        <w:t xml:space="preserve">D’où la crainte que la 5G ne </w:t>
      </w:r>
      <w:r w:rsidR="00076C7A">
        <w:rPr>
          <w:rFonts w:ascii="Book Antiqua" w:hAnsi="Book Antiqua"/>
          <w:sz w:val="28"/>
          <w:szCs w:val="28"/>
          <w:lang w:val="fr-CA"/>
        </w:rPr>
        <w:t>serve de</w:t>
      </w:r>
      <w:r w:rsidR="001B71A4">
        <w:rPr>
          <w:rFonts w:ascii="Book Antiqua" w:hAnsi="Book Antiqua"/>
          <w:sz w:val="28"/>
          <w:szCs w:val="28"/>
          <w:lang w:val="fr-CA"/>
        </w:rPr>
        <w:t xml:space="preserve"> cheval de Troie</w:t>
      </w:r>
      <w:r w:rsidR="00076C7A">
        <w:rPr>
          <w:rFonts w:ascii="Book Antiqua" w:hAnsi="Book Antiqua"/>
          <w:sz w:val="28"/>
          <w:szCs w:val="28"/>
          <w:lang w:val="fr-CA"/>
        </w:rPr>
        <w:t xml:space="preserve"> pour contrôler à distance les économies et les réalités sociales</w:t>
      </w:r>
      <w:r w:rsidR="00F675CA" w:rsidRPr="006541D2">
        <w:rPr>
          <w:rFonts w:ascii="Book Antiqua" w:hAnsi="Book Antiqua"/>
          <w:sz w:val="28"/>
          <w:szCs w:val="28"/>
          <w:lang w:val="fr-CA"/>
        </w:rPr>
        <w:t xml:space="preserve">. Cela a incité a incité le président américain à prendre des mesures contre 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l</w:t>
      </w:r>
      <w:r w:rsidR="00F675CA" w:rsidRPr="006541D2">
        <w:rPr>
          <w:rFonts w:ascii="Book Antiqua" w:hAnsi="Book Antiqua"/>
          <w:sz w:val="28"/>
          <w:szCs w:val="28"/>
          <w:lang w:val="fr-CA"/>
        </w:rPr>
        <w:t>a pénétration de la</w:t>
      </w:r>
      <w:r w:rsidR="00C44E77" w:rsidRPr="006541D2">
        <w:rPr>
          <w:rFonts w:ascii="Book Antiqua" w:hAnsi="Book Antiqua"/>
          <w:sz w:val="28"/>
          <w:szCs w:val="28"/>
          <w:lang w:val="fr-CA"/>
        </w:rPr>
        <w:t xml:space="preserve"> compagnie Huawei</w:t>
      </w:r>
      <w:r w:rsidR="00006B81" w:rsidRPr="006541D2">
        <w:rPr>
          <w:rFonts w:ascii="Book Antiqua" w:hAnsi="Book Antiqua"/>
          <w:sz w:val="28"/>
          <w:szCs w:val="28"/>
          <w:lang w:val="fr-CA"/>
        </w:rPr>
        <w:t xml:space="preserve">. </w:t>
      </w:r>
      <w:r w:rsidR="00F675CA" w:rsidRPr="006541D2">
        <w:rPr>
          <w:rFonts w:ascii="Book Antiqua" w:hAnsi="Book Antiqua"/>
          <w:sz w:val="28"/>
          <w:szCs w:val="28"/>
          <w:lang w:val="fr-CA"/>
        </w:rPr>
        <w:t>La</w:t>
      </w:r>
      <w:r w:rsidR="00006B81" w:rsidRPr="006541D2">
        <w:rPr>
          <w:rFonts w:ascii="Book Antiqua" w:hAnsi="Book Antiqua"/>
          <w:sz w:val="28"/>
          <w:szCs w:val="28"/>
          <w:lang w:val="fr-CA"/>
        </w:rPr>
        <w:t xml:space="preserve"> tentati</w:t>
      </w:r>
      <w:r w:rsidR="00F675CA" w:rsidRPr="006541D2">
        <w:rPr>
          <w:rFonts w:ascii="Book Antiqua" w:hAnsi="Book Antiqua"/>
          <w:sz w:val="28"/>
          <w:szCs w:val="28"/>
          <w:lang w:val="fr-CA"/>
        </w:rPr>
        <w:t>ve visant à</w:t>
      </w:r>
      <w:r w:rsidR="00006B81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F675CA" w:rsidRPr="006541D2">
        <w:rPr>
          <w:rFonts w:ascii="Book Antiqua" w:hAnsi="Book Antiqua"/>
          <w:sz w:val="28"/>
          <w:szCs w:val="28"/>
          <w:lang w:val="fr-CA"/>
        </w:rPr>
        <w:t xml:space="preserve">écarter </w:t>
      </w:r>
      <w:r w:rsidR="00006B81" w:rsidRPr="006541D2">
        <w:rPr>
          <w:rFonts w:ascii="Book Antiqua" w:hAnsi="Book Antiqua"/>
          <w:sz w:val="28"/>
          <w:szCs w:val="28"/>
          <w:lang w:val="fr-CA"/>
        </w:rPr>
        <w:t>l’émergence d’Huawei au niveau mondial a</w:t>
      </w:r>
      <w:r w:rsidR="00585A68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006B81" w:rsidRPr="006541D2">
        <w:rPr>
          <w:rFonts w:ascii="Book Antiqua" w:hAnsi="Book Antiqua"/>
          <w:sz w:val="28"/>
          <w:szCs w:val="28"/>
          <w:lang w:val="fr-CA"/>
        </w:rPr>
        <w:t xml:space="preserve">échoué et la compagnie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Huawei</w:t>
      </w:r>
      <w:r w:rsidR="00006B81" w:rsidRPr="006541D2">
        <w:rPr>
          <w:rFonts w:ascii="Book Antiqua" w:hAnsi="Book Antiqua"/>
          <w:sz w:val="28"/>
          <w:szCs w:val="28"/>
          <w:lang w:val="fr-CA"/>
        </w:rPr>
        <w:t xml:space="preserve"> a installé 600 000 stations de base en 2019 et il est prévu que ce nombre atteigne 2 millions en 20</w:t>
      </w:r>
      <w:r w:rsidR="00B34D00">
        <w:rPr>
          <w:rFonts w:ascii="Book Antiqua" w:hAnsi="Book Antiqua"/>
          <w:sz w:val="28"/>
          <w:szCs w:val="28"/>
          <w:lang w:val="fr-CA"/>
        </w:rPr>
        <w:t>2</w:t>
      </w:r>
      <w:r w:rsidR="00006B81" w:rsidRPr="006541D2">
        <w:rPr>
          <w:rFonts w:ascii="Book Antiqua" w:hAnsi="Book Antiqua"/>
          <w:sz w:val="28"/>
          <w:szCs w:val="28"/>
          <w:lang w:val="fr-CA"/>
        </w:rPr>
        <w:t>0</w:t>
      </w:r>
      <w:r w:rsidR="00C44E77" w:rsidRPr="006541D2">
        <w:rPr>
          <w:rFonts w:ascii="Book Antiqua" w:hAnsi="Book Antiqua"/>
          <w:sz w:val="28"/>
          <w:szCs w:val="28"/>
          <w:lang w:val="fr-CA"/>
        </w:rPr>
        <w:t xml:space="preserve">. Ces équipements pourront être </w:t>
      </w:r>
      <w:r w:rsidR="00002EB6" w:rsidRPr="006541D2">
        <w:rPr>
          <w:rFonts w:ascii="Book Antiqua" w:hAnsi="Book Antiqua"/>
          <w:sz w:val="28"/>
          <w:szCs w:val="28"/>
          <w:lang w:val="fr-CA"/>
        </w:rPr>
        <w:t>intégrés aux réseaux de fibres optiques et de communication satellite de la « route de la soie électronique »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 dans laquelle plus de 50 milliards de dollars ont été investis.</w:t>
      </w:r>
      <w:r w:rsidR="00006B81" w:rsidRPr="006541D2">
        <w:rPr>
          <w:rFonts w:ascii="Book Antiqua" w:hAnsi="Book Antiqua"/>
          <w:sz w:val="28"/>
          <w:szCs w:val="28"/>
          <w:lang w:val="fr-CA"/>
        </w:rPr>
        <w:t xml:space="preserve">  Qui plus est, la Chine a trouvé des solutions de rechange aux 20% des composantes </w:t>
      </w:r>
      <w:r w:rsidR="00F675CA" w:rsidRPr="006541D2">
        <w:rPr>
          <w:rFonts w:ascii="Book Antiqua" w:hAnsi="Book Antiqua"/>
          <w:sz w:val="28"/>
          <w:szCs w:val="28"/>
          <w:lang w:val="fr-CA"/>
        </w:rPr>
        <w:t xml:space="preserve">électroniques </w:t>
      </w:r>
      <w:r w:rsidR="00006B81" w:rsidRPr="006541D2">
        <w:rPr>
          <w:rFonts w:ascii="Book Antiqua" w:hAnsi="Book Antiqua"/>
          <w:sz w:val="28"/>
          <w:szCs w:val="28"/>
          <w:lang w:val="fr-CA"/>
        </w:rPr>
        <w:t xml:space="preserve">importées des États-Unis, dont des circuits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intégrés</w:t>
      </w:r>
      <w:r w:rsidR="00006B81" w:rsidRPr="006541D2">
        <w:rPr>
          <w:rFonts w:ascii="Book Antiqua" w:hAnsi="Book Antiqua"/>
          <w:sz w:val="28"/>
          <w:szCs w:val="28"/>
          <w:lang w:val="fr-CA"/>
        </w:rPr>
        <w:t xml:space="preserve"> avec des capabilités d’intelligence artificielle.</w:t>
      </w:r>
      <w:r w:rsidR="00585A68" w:rsidRPr="006541D2">
        <w:rPr>
          <w:rFonts w:ascii="Book Antiqua" w:hAnsi="Book Antiqua"/>
          <w:sz w:val="28"/>
          <w:szCs w:val="28"/>
          <w:lang w:val="fr-CA"/>
        </w:rPr>
        <w:t xml:space="preserve"> Le projet Chinois </w:t>
      </w:r>
      <w:r w:rsidR="00585A68" w:rsidRPr="006541D2">
        <w:rPr>
          <w:rFonts w:ascii="Book Antiqua" w:hAnsi="Book Antiqua"/>
          <w:i/>
          <w:sz w:val="28"/>
          <w:szCs w:val="28"/>
          <w:lang w:val="fr-CA"/>
        </w:rPr>
        <w:lastRenderedPageBreak/>
        <w:t>Made in China 2025</w:t>
      </w:r>
      <w:r w:rsidR="00585A68" w:rsidRPr="006541D2">
        <w:rPr>
          <w:rFonts w:ascii="Book Antiqua" w:hAnsi="Book Antiqua"/>
          <w:sz w:val="28"/>
          <w:szCs w:val="28"/>
          <w:lang w:val="fr-CA"/>
        </w:rPr>
        <w:t xml:space="preserve"> prévoit </w:t>
      </w:r>
      <w:r w:rsidR="00C44E77" w:rsidRPr="006541D2">
        <w:rPr>
          <w:rFonts w:ascii="Book Antiqua" w:hAnsi="Book Antiqua"/>
          <w:sz w:val="28"/>
          <w:szCs w:val="28"/>
          <w:lang w:val="fr-CA"/>
        </w:rPr>
        <w:t>l</w:t>
      </w:r>
      <w:r w:rsidR="00585A68" w:rsidRPr="006541D2">
        <w:rPr>
          <w:rFonts w:ascii="Book Antiqua" w:hAnsi="Book Antiqua"/>
          <w:sz w:val="28"/>
          <w:szCs w:val="28"/>
          <w:lang w:val="fr-CA"/>
        </w:rPr>
        <w:t>a production d’au moins 70% des produits de</w:t>
      </w:r>
      <w:r w:rsidR="002D5079" w:rsidRPr="006541D2">
        <w:rPr>
          <w:rFonts w:ascii="Book Antiqua" w:hAnsi="Book Antiqua"/>
          <w:sz w:val="28"/>
          <w:szCs w:val="28"/>
          <w:lang w:val="fr-CA"/>
        </w:rPr>
        <w:t xml:space="preserve"> haute</w:t>
      </w:r>
      <w:r w:rsidR="00585A68" w:rsidRPr="006541D2">
        <w:rPr>
          <w:rFonts w:ascii="Book Antiqua" w:hAnsi="Book Antiqua"/>
          <w:sz w:val="28"/>
          <w:szCs w:val="28"/>
          <w:lang w:val="fr-CA"/>
        </w:rPr>
        <w:t xml:space="preserve"> technologie en Chine même.</w:t>
      </w:r>
      <w:r w:rsidR="00002EB6" w:rsidRPr="006541D2">
        <w:rPr>
          <w:rFonts w:ascii="Book Antiqua" w:hAnsi="Book Antiqua"/>
          <w:sz w:val="28"/>
          <w:szCs w:val="28"/>
          <w:lang w:val="fr-CA"/>
        </w:rPr>
        <w:t xml:space="preserve"> </w:t>
      </w:r>
    </w:p>
    <w:p w:rsidR="00585A68" w:rsidRPr="006541D2" w:rsidRDefault="00585A68" w:rsidP="00711666">
      <w:pPr>
        <w:jc w:val="both"/>
        <w:rPr>
          <w:rFonts w:ascii="Book Antiqua" w:hAnsi="Book Antiqua"/>
          <w:b/>
          <w:sz w:val="28"/>
          <w:szCs w:val="28"/>
          <w:lang w:val="fr-CA"/>
        </w:rPr>
      </w:pPr>
      <w:r w:rsidRPr="006541D2">
        <w:rPr>
          <w:rFonts w:ascii="Book Antiqua" w:hAnsi="Book Antiqua"/>
          <w:b/>
          <w:sz w:val="28"/>
          <w:szCs w:val="28"/>
          <w:lang w:val="fr-CA"/>
        </w:rPr>
        <w:t>La régulation du 5G</w:t>
      </w:r>
    </w:p>
    <w:p w:rsidR="00830739" w:rsidRPr="006541D2" w:rsidRDefault="00585A68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>Bien des efforts ont été faits pour éviter la mainmise gouvernementale des données privées</w:t>
      </w:r>
      <w:r w:rsidR="00F675CA" w:rsidRPr="006541D2">
        <w:rPr>
          <w:rFonts w:ascii="Book Antiqua" w:hAnsi="Book Antiqua"/>
          <w:sz w:val="28"/>
          <w:szCs w:val="28"/>
          <w:lang w:val="fr-CA"/>
        </w:rPr>
        <w:t>, effort auquel ont contribué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6541D2" w:rsidRPr="006541D2">
        <w:rPr>
          <w:rFonts w:ascii="Book Antiqua" w:hAnsi="Book Antiqua"/>
          <w:sz w:val="28"/>
          <w:szCs w:val="28"/>
          <w:lang w:val="fr-CA"/>
        </w:rPr>
        <w:t>l</w:t>
      </w:r>
      <w:r w:rsidRPr="006541D2">
        <w:rPr>
          <w:rFonts w:ascii="Book Antiqua" w:hAnsi="Book Antiqua"/>
          <w:i/>
          <w:sz w:val="28"/>
          <w:szCs w:val="28"/>
          <w:lang w:val="fr-CA"/>
        </w:rPr>
        <w:t>’</w:t>
      </w:r>
      <w:r w:rsidRPr="006541D2">
        <w:rPr>
          <w:rStyle w:val="lang-en"/>
          <w:rFonts w:ascii="Book Antiqua" w:hAnsi="Book Antiqua"/>
          <w:bCs/>
          <w:i/>
          <w:sz w:val="28"/>
          <w:szCs w:val="28"/>
          <w:lang w:val="fr-CA"/>
        </w:rPr>
        <w:t xml:space="preserve">Internet Engineering </w:t>
      </w:r>
      <w:proofErr w:type="spellStart"/>
      <w:r w:rsidRPr="006541D2">
        <w:rPr>
          <w:rStyle w:val="lang-en"/>
          <w:rFonts w:ascii="Book Antiqua" w:hAnsi="Book Antiqua"/>
          <w:bCs/>
          <w:i/>
          <w:sz w:val="28"/>
          <w:szCs w:val="28"/>
          <w:lang w:val="fr-CA"/>
        </w:rPr>
        <w:t>Task</w:t>
      </w:r>
      <w:proofErr w:type="spellEnd"/>
      <w:r w:rsidRPr="006541D2">
        <w:rPr>
          <w:rStyle w:val="lang-en"/>
          <w:rFonts w:ascii="Book Antiqua" w:hAnsi="Book Antiqua"/>
          <w:bCs/>
          <w:i/>
          <w:sz w:val="28"/>
          <w:szCs w:val="28"/>
          <w:lang w:val="fr-CA"/>
        </w:rPr>
        <w:t xml:space="preserve"> Force</w:t>
      </w:r>
      <w:r w:rsidRPr="006541D2">
        <w:rPr>
          <w:rStyle w:val="lang-en"/>
          <w:rFonts w:ascii="Book Antiqua" w:hAnsi="Book Antiqua"/>
          <w:bCs/>
          <w:sz w:val="28"/>
          <w:szCs w:val="28"/>
          <w:lang w:val="fr-CA"/>
        </w:rPr>
        <w:t xml:space="preserve"> </w:t>
      </w:r>
      <w:r w:rsidR="00F675CA" w:rsidRPr="006541D2">
        <w:rPr>
          <w:rStyle w:val="lang-en"/>
          <w:rFonts w:ascii="Book Antiqua" w:hAnsi="Book Antiqua"/>
          <w:bCs/>
          <w:sz w:val="28"/>
          <w:szCs w:val="28"/>
          <w:lang w:val="fr-CA"/>
        </w:rPr>
        <w:t xml:space="preserve">ainsi que </w:t>
      </w:r>
      <w:r w:rsidRPr="006541D2">
        <w:rPr>
          <w:rStyle w:val="lang-en"/>
          <w:rFonts w:ascii="Book Antiqua" w:hAnsi="Book Antiqua"/>
          <w:bCs/>
          <w:sz w:val="28"/>
          <w:szCs w:val="28"/>
          <w:lang w:val="fr-CA"/>
        </w:rPr>
        <w:t>le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Pr="006541D2">
        <w:rPr>
          <w:rFonts w:ascii="Book Antiqua" w:hAnsi="Book Antiqua"/>
          <w:bCs/>
          <w:i/>
          <w:sz w:val="28"/>
          <w:szCs w:val="28"/>
          <w:lang w:val="fr-CA"/>
        </w:rPr>
        <w:t xml:space="preserve">Règlement général sur la protection des données </w:t>
      </w:r>
      <w:r w:rsidRPr="006541D2">
        <w:rPr>
          <w:rFonts w:ascii="Book Antiqua" w:hAnsi="Book Antiqua"/>
          <w:bCs/>
          <w:sz w:val="28"/>
          <w:szCs w:val="28"/>
          <w:lang w:val="fr-CA"/>
        </w:rPr>
        <w:t xml:space="preserve">de l’Union </w:t>
      </w:r>
      <w:r w:rsidR="002D5079" w:rsidRPr="006541D2">
        <w:rPr>
          <w:rFonts w:ascii="Book Antiqua" w:hAnsi="Book Antiqua"/>
          <w:bCs/>
          <w:sz w:val="28"/>
          <w:szCs w:val="28"/>
          <w:lang w:val="fr-CA"/>
        </w:rPr>
        <w:t>européenne</w:t>
      </w:r>
      <w:r w:rsidRPr="006541D2">
        <w:rPr>
          <w:rFonts w:ascii="Book Antiqua" w:hAnsi="Book Antiqua"/>
          <w:b/>
          <w:bCs/>
          <w:sz w:val="28"/>
          <w:szCs w:val="28"/>
          <w:lang w:val="fr-CA"/>
        </w:rPr>
        <w:t xml:space="preserve">. </w:t>
      </w:r>
      <w:r w:rsidRPr="006541D2">
        <w:rPr>
          <w:rFonts w:ascii="Book Antiqua" w:hAnsi="Book Antiqua"/>
          <w:sz w:val="28"/>
          <w:szCs w:val="28"/>
          <w:lang w:val="fr-CA"/>
        </w:rPr>
        <w:t>La puissance intrusive de</w:t>
      </w:r>
      <w:r w:rsidR="006541D2" w:rsidRPr="006541D2">
        <w:rPr>
          <w:rFonts w:ascii="Book Antiqua" w:hAnsi="Book Antiqua"/>
          <w:sz w:val="28"/>
          <w:szCs w:val="28"/>
          <w:lang w:val="fr-CA"/>
        </w:rPr>
        <w:t xml:space="preserve">s technologies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5G va obliger les gouvernements </w:t>
      </w:r>
      <w:r w:rsidR="00830739" w:rsidRPr="006541D2">
        <w:rPr>
          <w:rFonts w:ascii="Book Antiqua" w:hAnsi="Book Antiqua"/>
          <w:sz w:val="28"/>
          <w:szCs w:val="28"/>
          <w:lang w:val="fr-CA"/>
        </w:rPr>
        <w:t>à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définir des stratégies </w:t>
      </w:r>
      <w:r w:rsidR="00F675CA" w:rsidRPr="006541D2">
        <w:rPr>
          <w:rFonts w:ascii="Book Antiqua" w:hAnsi="Book Antiqua"/>
          <w:sz w:val="28"/>
          <w:szCs w:val="28"/>
          <w:lang w:val="fr-CA"/>
        </w:rPr>
        <w:t>en vue de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réguler </w:t>
      </w:r>
      <w:r w:rsidR="00F675CA" w:rsidRPr="006541D2">
        <w:rPr>
          <w:rFonts w:ascii="Book Antiqua" w:hAnsi="Book Antiqua"/>
          <w:sz w:val="28"/>
          <w:szCs w:val="28"/>
          <w:lang w:val="fr-CA"/>
        </w:rPr>
        <w:t xml:space="preserve">la propriété et </w:t>
      </w:r>
      <w:r w:rsidRPr="006541D2">
        <w:rPr>
          <w:rFonts w:ascii="Book Antiqua" w:hAnsi="Book Antiqua"/>
          <w:sz w:val="28"/>
          <w:szCs w:val="28"/>
          <w:lang w:val="fr-CA"/>
        </w:rPr>
        <w:t>l’utilisation de cette technologie</w:t>
      </w:r>
      <w:r w:rsidR="00F675CA" w:rsidRPr="006541D2">
        <w:rPr>
          <w:rFonts w:ascii="Book Antiqua" w:hAnsi="Book Antiqua"/>
          <w:sz w:val="28"/>
          <w:szCs w:val="28"/>
          <w:lang w:val="fr-CA"/>
        </w:rPr>
        <w:t xml:space="preserve">.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7F079A" w:rsidRPr="006541D2">
        <w:rPr>
          <w:rFonts w:ascii="Book Antiqua" w:hAnsi="Book Antiqua"/>
          <w:sz w:val="28"/>
          <w:szCs w:val="28"/>
          <w:lang w:val="fr-CA"/>
        </w:rPr>
        <w:t>Cette régulation est nécessaire pour</w:t>
      </w:r>
      <w:r w:rsidR="00F675CA" w:rsidRPr="006541D2">
        <w:rPr>
          <w:rFonts w:ascii="Book Antiqua" w:hAnsi="Book Antiqua"/>
          <w:sz w:val="28"/>
          <w:szCs w:val="28"/>
          <w:lang w:val="fr-CA"/>
        </w:rPr>
        <w:t xml:space="preserve"> éviter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les abus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7F079A" w:rsidRPr="006541D2">
        <w:rPr>
          <w:rFonts w:ascii="Book Antiqua" w:hAnsi="Book Antiqua"/>
          <w:sz w:val="28"/>
          <w:szCs w:val="28"/>
          <w:lang w:val="fr-CA"/>
        </w:rPr>
        <w:t xml:space="preserve">tout en protégeant </w:t>
      </w:r>
      <w:r w:rsidR="00C5010D" w:rsidRPr="006541D2">
        <w:rPr>
          <w:rFonts w:ascii="Book Antiqua" w:hAnsi="Book Antiqua"/>
          <w:sz w:val="28"/>
          <w:szCs w:val="28"/>
          <w:lang w:val="fr-CA"/>
        </w:rPr>
        <w:t>l’économie et la démocratie</w:t>
      </w:r>
      <w:r w:rsidRPr="006541D2">
        <w:rPr>
          <w:rFonts w:ascii="Book Antiqua" w:hAnsi="Book Antiqua"/>
          <w:sz w:val="28"/>
          <w:szCs w:val="28"/>
          <w:lang w:val="fr-CA"/>
        </w:rPr>
        <w:t>.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</w:t>
      </w:r>
    </w:p>
    <w:p w:rsidR="00157E50" w:rsidRPr="006541D2" w:rsidRDefault="007F079A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 xml:space="preserve">À titre indicatif, les faits suivants illustrent ces états de fait. 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En 2014, la Corée du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Nord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avait détruit les serveurs de la compagnie Sony pour se venger da diffusion d’une comédie dont le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thème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Pr="006541D2">
        <w:rPr>
          <w:rFonts w:ascii="Book Antiqua" w:hAnsi="Book Antiqua"/>
          <w:sz w:val="28"/>
          <w:szCs w:val="28"/>
          <w:lang w:val="fr-CA"/>
        </w:rPr>
        <w:t>était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l’assassinat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du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président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Kim Jong Un.  En 2016, </w:t>
      </w:r>
      <w:r w:rsidR="00830739" w:rsidRPr="006541D2">
        <w:rPr>
          <w:rFonts w:ascii="Book Antiqua" w:hAnsi="Book Antiqua"/>
          <w:sz w:val="28"/>
          <w:szCs w:val="28"/>
          <w:lang w:val="fr-CA"/>
        </w:rPr>
        <w:t>ce pays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a</w:t>
      </w:r>
      <w:r w:rsidR="00076C7A">
        <w:rPr>
          <w:rFonts w:ascii="Book Antiqua" w:hAnsi="Book Antiqua"/>
          <w:sz w:val="28"/>
          <w:szCs w:val="28"/>
          <w:lang w:val="fr-CA"/>
        </w:rPr>
        <w:t>vait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585A68" w:rsidRPr="006541D2">
        <w:rPr>
          <w:rFonts w:ascii="Book Antiqua" w:hAnsi="Book Antiqua"/>
          <w:sz w:val="28"/>
          <w:szCs w:val="28"/>
          <w:lang w:val="fr-CA"/>
        </w:rPr>
        <w:t>subtilis</w:t>
      </w:r>
      <w:r w:rsidR="00C5010D" w:rsidRPr="006541D2">
        <w:rPr>
          <w:rFonts w:ascii="Book Antiqua" w:hAnsi="Book Antiqua"/>
          <w:sz w:val="28"/>
          <w:szCs w:val="28"/>
          <w:lang w:val="fr-CA"/>
        </w:rPr>
        <w:t>é les</w:t>
      </w:r>
      <w:r w:rsidR="00585A68" w:rsidRPr="006541D2">
        <w:rPr>
          <w:rFonts w:ascii="Book Antiqua" w:hAnsi="Book Antiqua"/>
          <w:sz w:val="28"/>
          <w:szCs w:val="28"/>
          <w:lang w:val="fr-CA"/>
        </w:rPr>
        <w:t xml:space="preserve"> données </w:t>
      </w:r>
      <w:r w:rsidR="00830739" w:rsidRPr="006541D2">
        <w:rPr>
          <w:rFonts w:ascii="Book Antiqua" w:hAnsi="Book Antiqua"/>
          <w:sz w:val="28"/>
          <w:szCs w:val="28"/>
          <w:lang w:val="fr-CA"/>
        </w:rPr>
        <w:t>de la Banque centrale du Bengladesh et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retir</w:t>
      </w:r>
      <w:r w:rsidR="00830739" w:rsidRPr="006541D2">
        <w:rPr>
          <w:rFonts w:ascii="Book Antiqua" w:hAnsi="Book Antiqua"/>
          <w:sz w:val="28"/>
          <w:szCs w:val="28"/>
          <w:lang w:val="fr-CA"/>
        </w:rPr>
        <w:t>é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 illégalement des dizaines de millions de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 dollars</w:t>
      </w:r>
      <w:r w:rsidR="00C5010D" w:rsidRPr="006541D2">
        <w:rPr>
          <w:rFonts w:ascii="Book Antiqua" w:hAnsi="Book Antiqua"/>
          <w:sz w:val="28"/>
          <w:szCs w:val="28"/>
          <w:lang w:val="fr-CA"/>
        </w:rPr>
        <w:t>. Pl</w:t>
      </w:r>
      <w:r w:rsidR="00157E50" w:rsidRPr="006541D2">
        <w:rPr>
          <w:rFonts w:ascii="Book Antiqua" w:hAnsi="Book Antiqua"/>
          <w:sz w:val="28"/>
          <w:szCs w:val="28"/>
          <w:lang w:val="fr-CA"/>
        </w:rPr>
        <w:t xml:space="preserve">usieurs pays en Europe et en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Amérique</w:t>
      </w:r>
      <w:r w:rsidR="00157E50" w:rsidRPr="006541D2">
        <w:rPr>
          <w:rFonts w:ascii="Book Antiqua" w:hAnsi="Book Antiqua"/>
          <w:sz w:val="28"/>
          <w:szCs w:val="28"/>
          <w:lang w:val="fr-CA"/>
        </w:rPr>
        <w:t xml:space="preserve"> ont accusé la Russie d’avoir orchestré des messages de propagande </w:t>
      </w:r>
      <w:r w:rsidR="00C5010D" w:rsidRPr="006541D2">
        <w:rPr>
          <w:rFonts w:ascii="Book Antiqua" w:hAnsi="Book Antiqua"/>
          <w:sz w:val="28"/>
          <w:szCs w:val="28"/>
          <w:lang w:val="fr-CA"/>
        </w:rPr>
        <w:t xml:space="preserve">destinés </w:t>
      </w:r>
      <w:r w:rsidR="00157E50" w:rsidRPr="006541D2">
        <w:rPr>
          <w:rFonts w:ascii="Book Antiqua" w:hAnsi="Book Antiqua"/>
          <w:sz w:val="28"/>
          <w:szCs w:val="28"/>
          <w:lang w:val="fr-CA"/>
        </w:rPr>
        <w:t xml:space="preserve">à des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 xml:space="preserve">dizaines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de </w:t>
      </w:r>
      <w:r w:rsidR="00157E50" w:rsidRPr="006541D2">
        <w:rPr>
          <w:rFonts w:ascii="Book Antiqua" w:hAnsi="Book Antiqua"/>
          <w:sz w:val="28"/>
          <w:szCs w:val="28"/>
          <w:lang w:val="fr-CA"/>
        </w:rPr>
        <w:t>millions d’électeurs</w:t>
      </w:r>
      <w:r w:rsidR="002D5079" w:rsidRPr="006541D2">
        <w:rPr>
          <w:rFonts w:ascii="Book Antiqua" w:hAnsi="Book Antiqua"/>
          <w:sz w:val="28"/>
          <w:szCs w:val="28"/>
          <w:lang w:val="fr-CA"/>
        </w:rPr>
        <w:t>, sinon plus</w:t>
      </w:r>
      <w:r w:rsidR="00157E50" w:rsidRPr="006541D2">
        <w:rPr>
          <w:rFonts w:ascii="Book Antiqua" w:hAnsi="Book Antiqua"/>
          <w:sz w:val="28"/>
          <w:szCs w:val="28"/>
          <w:lang w:val="fr-CA"/>
        </w:rPr>
        <w:t>.</w:t>
      </w:r>
      <w:r w:rsidR="0045226F" w:rsidRPr="006541D2">
        <w:rPr>
          <w:rFonts w:ascii="Book Antiqua" w:hAnsi="Book Antiqua"/>
          <w:sz w:val="28"/>
          <w:szCs w:val="28"/>
          <w:lang w:val="fr-CA"/>
        </w:rPr>
        <w:t xml:space="preserve"> Par ailleurs, la désinformation risque d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’être encore plus </w:t>
      </w:r>
      <w:r w:rsidR="0045226F" w:rsidRPr="006541D2">
        <w:rPr>
          <w:rFonts w:ascii="Book Antiqua" w:hAnsi="Book Antiqua"/>
          <w:sz w:val="28"/>
          <w:szCs w:val="28"/>
          <w:lang w:val="fr-CA"/>
        </w:rPr>
        <w:t>sophistiqu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ée grâce aux </w:t>
      </w:r>
      <w:proofErr w:type="spellStart"/>
      <w:r w:rsidR="0045226F" w:rsidRPr="006541D2">
        <w:rPr>
          <w:rFonts w:ascii="Book Antiqua" w:hAnsi="Book Antiqua"/>
          <w:i/>
          <w:sz w:val="28"/>
          <w:szCs w:val="28"/>
          <w:lang w:val="fr-CA"/>
        </w:rPr>
        <w:t>deepfakes</w:t>
      </w:r>
      <w:proofErr w:type="spellEnd"/>
      <w:r w:rsidR="0045226F" w:rsidRPr="006541D2">
        <w:rPr>
          <w:rFonts w:ascii="Book Antiqua" w:hAnsi="Book Antiqua"/>
          <w:sz w:val="28"/>
          <w:szCs w:val="28"/>
          <w:lang w:val="fr-CA"/>
        </w:rPr>
        <w:t xml:space="preserve">, </w:t>
      </w:r>
      <w:r w:rsidR="00830739" w:rsidRPr="006541D2">
        <w:rPr>
          <w:rFonts w:ascii="Book Antiqua" w:hAnsi="Book Antiqua"/>
          <w:sz w:val="28"/>
          <w:szCs w:val="28"/>
          <w:lang w:val="fr-CA"/>
        </w:rPr>
        <w:t>c’est-à-dire</w:t>
      </w:r>
      <w:r w:rsidR="0045226F" w:rsidRPr="006541D2">
        <w:rPr>
          <w:rFonts w:ascii="Book Antiqua" w:hAnsi="Book Antiqua"/>
          <w:sz w:val="28"/>
          <w:szCs w:val="28"/>
          <w:lang w:val="fr-CA"/>
        </w:rPr>
        <w:t xml:space="preserve"> la manipulation de matériel audio et vidéo pour les rendre aussi réalistes que possible</w:t>
      </w:r>
      <w:r w:rsidR="00830739" w:rsidRPr="006541D2">
        <w:rPr>
          <w:rFonts w:ascii="Book Antiqua" w:hAnsi="Book Antiqua"/>
          <w:sz w:val="28"/>
          <w:szCs w:val="28"/>
          <w:lang w:val="fr-CA"/>
        </w:rPr>
        <w:t>.</w:t>
      </w:r>
      <w:r w:rsidR="0045226F" w:rsidRPr="006541D2">
        <w:rPr>
          <w:rFonts w:ascii="Book Antiqua" w:hAnsi="Book Antiqua"/>
          <w:sz w:val="28"/>
          <w:szCs w:val="28"/>
          <w:lang w:val="fr-CA"/>
        </w:rPr>
        <w:t xml:space="preserve"> </w:t>
      </w:r>
    </w:p>
    <w:p w:rsidR="00585A68" w:rsidRPr="006541D2" w:rsidRDefault="00C5010D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 xml:space="preserve">Le monde en ligne est vulnérable.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 xml:space="preserve">Il y fourmille des millions 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– et bientôt des milliards - </w:t>
      </w:r>
      <w:r w:rsidR="002D5079" w:rsidRPr="006541D2">
        <w:rPr>
          <w:rFonts w:ascii="Book Antiqua" w:hAnsi="Book Antiqua"/>
          <w:sz w:val="28"/>
          <w:szCs w:val="28"/>
          <w:lang w:val="fr-CA"/>
        </w:rPr>
        <w:t xml:space="preserve">de senseurs de l’Internet des objets </w:t>
      </w:r>
      <w:r w:rsidR="001B71A4">
        <w:rPr>
          <w:rFonts w:ascii="Book Antiqua" w:hAnsi="Book Antiqua"/>
          <w:sz w:val="28"/>
          <w:szCs w:val="28"/>
          <w:lang w:val="fr-CA"/>
        </w:rPr>
        <w:t xml:space="preserve">connectés </w:t>
      </w:r>
      <w:r w:rsidR="007F079A" w:rsidRPr="006541D2">
        <w:rPr>
          <w:rFonts w:ascii="Book Antiqua" w:hAnsi="Book Antiqua"/>
          <w:sz w:val="28"/>
          <w:szCs w:val="28"/>
          <w:lang w:val="fr-CA"/>
        </w:rPr>
        <w:t>avec</w:t>
      </w:r>
      <w:r w:rsidR="00B40CF0" w:rsidRPr="006541D2">
        <w:rPr>
          <w:rFonts w:ascii="Book Antiqua" w:hAnsi="Book Antiqua"/>
          <w:sz w:val="28"/>
          <w:szCs w:val="28"/>
          <w:lang w:val="fr-CA"/>
        </w:rPr>
        <w:t xml:space="preserve"> possibilité d’</w:t>
      </w:r>
      <w:r w:rsidR="007F079A" w:rsidRPr="006541D2">
        <w:rPr>
          <w:rFonts w:ascii="Book Antiqua" w:hAnsi="Book Antiqua"/>
          <w:sz w:val="28"/>
          <w:szCs w:val="28"/>
          <w:lang w:val="fr-CA"/>
        </w:rPr>
        <w:t xml:space="preserve">influencer démesurément les prises de décision individuelles et collectives. </w:t>
      </w:r>
      <w:r w:rsidR="00157E50" w:rsidRPr="006541D2">
        <w:rPr>
          <w:rFonts w:ascii="Book Antiqua" w:hAnsi="Book Antiqua"/>
          <w:sz w:val="28"/>
          <w:szCs w:val="28"/>
          <w:lang w:val="fr-CA"/>
        </w:rPr>
        <w:t xml:space="preserve">Une coopération </w:t>
      </w:r>
      <w:r w:rsidR="0045226F" w:rsidRPr="006541D2">
        <w:rPr>
          <w:rFonts w:ascii="Book Antiqua" w:hAnsi="Book Antiqua"/>
          <w:sz w:val="28"/>
          <w:szCs w:val="28"/>
          <w:lang w:val="fr-CA"/>
        </w:rPr>
        <w:t xml:space="preserve">multiétatique </w:t>
      </w:r>
      <w:r w:rsidR="00157E50" w:rsidRPr="006541D2">
        <w:rPr>
          <w:rFonts w:ascii="Book Antiqua" w:hAnsi="Book Antiqua"/>
          <w:sz w:val="28"/>
          <w:szCs w:val="28"/>
          <w:lang w:val="fr-CA"/>
        </w:rPr>
        <w:t xml:space="preserve">est </w:t>
      </w:r>
      <w:r w:rsidRPr="006541D2">
        <w:rPr>
          <w:rFonts w:ascii="Book Antiqua" w:hAnsi="Book Antiqua"/>
          <w:sz w:val="28"/>
          <w:szCs w:val="28"/>
          <w:lang w:val="fr-CA"/>
        </w:rPr>
        <w:t>souhaitable</w:t>
      </w:r>
      <w:r w:rsidR="00157E50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pour réguler la 5G </w:t>
      </w:r>
      <w:r w:rsidR="00157E50" w:rsidRPr="006541D2">
        <w:rPr>
          <w:rFonts w:ascii="Book Antiqua" w:hAnsi="Book Antiqua"/>
          <w:sz w:val="28"/>
          <w:szCs w:val="28"/>
          <w:lang w:val="fr-CA"/>
        </w:rPr>
        <w:t xml:space="preserve">car il n’est plus possible de laisser les « forces du marché » prendre contrôle de </w:t>
      </w:r>
      <w:r w:rsidR="007F079A" w:rsidRPr="006541D2">
        <w:rPr>
          <w:rFonts w:ascii="Book Antiqua" w:hAnsi="Book Antiqua"/>
          <w:sz w:val="28"/>
          <w:szCs w:val="28"/>
          <w:lang w:val="fr-CA"/>
        </w:rPr>
        <w:t>cette technologie</w:t>
      </w:r>
      <w:r w:rsidR="00157E50" w:rsidRPr="006541D2">
        <w:rPr>
          <w:rFonts w:ascii="Book Antiqua" w:hAnsi="Book Antiqua"/>
          <w:sz w:val="28"/>
          <w:szCs w:val="28"/>
          <w:lang w:val="fr-CA"/>
        </w:rPr>
        <w:t>.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</w:p>
    <w:p w:rsidR="00830739" w:rsidRPr="006541D2" w:rsidRDefault="00585A68" w:rsidP="00711666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6541D2">
        <w:rPr>
          <w:rFonts w:ascii="Book Antiqua" w:hAnsi="Book Antiqua"/>
          <w:sz w:val="28"/>
          <w:szCs w:val="28"/>
          <w:lang w:val="fr-CA"/>
        </w:rPr>
        <w:t>En cette veille de fin d’année</w:t>
      </w:r>
      <w:r w:rsidR="00830739" w:rsidRPr="006541D2">
        <w:rPr>
          <w:rFonts w:ascii="Book Antiqua" w:hAnsi="Book Antiqua"/>
          <w:sz w:val="28"/>
          <w:szCs w:val="28"/>
          <w:lang w:val="fr-CA"/>
        </w:rPr>
        <w:t>,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réservons 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une pensée </w:t>
      </w:r>
      <w:r w:rsidR="007F079A" w:rsidRPr="006541D2">
        <w:rPr>
          <w:rFonts w:ascii="Book Antiqua" w:hAnsi="Book Antiqua"/>
          <w:sz w:val="28"/>
          <w:szCs w:val="28"/>
          <w:lang w:val="fr-CA"/>
        </w:rPr>
        <w:t>personnelle à l’égard des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 Canadiens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M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ichael </w:t>
      </w:r>
      <w:proofErr w:type="spellStart"/>
      <w:r w:rsidR="00830739" w:rsidRPr="006541D2">
        <w:rPr>
          <w:rFonts w:ascii="Book Antiqua" w:hAnsi="Book Antiqua"/>
          <w:sz w:val="28"/>
          <w:szCs w:val="28"/>
          <w:lang w:val="fr-CA"/>
        </w:rPr>
        <w:t>Kovrig</w:t>
      </w:r>
      <w:proofErr w:type="spellEnd"/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 et Michael </w:t>
      </w:r>
      <w:proofErr w:type="spellStart"/>
      <w:r w:rsidR="00830739" w:rsidRPr="006541D2">
        <w:rPr>
          <w:rFonts w:ascii="Book Antiqua" w:hAnsi="Book Antiqua"/>
          <w:sz w:val="28"/>
          <w:szCs w:val="28"/>
          <w:lang w:val="fr-CA"/>
        </w:rPr>
        <w:t>Spavor</w:t>
      </w:r>
      <w:proofErr w:type="spellEnd"/>
      <w:r w:rsidR="007F079A" w:rsidRPr="006541D2">
        <w:rPr>
          <w:rFonts w:ascii="Book Antiqua" w:hAnsi="Book Antiqua"/>
          <w:sz w:val="28"/>
          <w:szCs w:val="28"/>
          <w:lang w:val="fr-CA"/>
        </w:rPr>
        <w:t xml:space="preserve"> </w:t>
      </w:r>
      <w:r w:rsidR="00830739" w:rsidRPr="006541D2">
        <w:rPr>
          <w:rFonts w:ascii="Book Antiqua" w:hAnsi="Book Antiqua"/>
          <w:sz w:val="28"/>
          <w:szCs w:val="28"/>
          <w:lang w:val="fr-CA"/>
        </w:rPr>
        <w:t>emprisonnés</w:t>
      </w:r>
      <w:r w:rsidRPr="006541D2">
        <w:rPr>
          <w:rFonts w:ascii="Book Antiqua" w:hAnsi="Book Antiqua"/>
          <w:sz w:val="28"/>
          <w:szCs w:val="28"/>
          <w:lang w:val="fr-CA"/>
        </w:rPr>
        <w:t xml:space="preserve"> en Chine dans des conditions inacceptables</w:t>
      </w:r>
      <w:r w:rsidR="00830739" w:rsidRPr="006541D2">
        <w:rPr>
          <w:rFonts w:ascii="Book Antiqua" w:hAnsi="Book Antiqua"/>
          <w:sz w:val="28"/>
          <w:szCs w:val="28"/>
          <w:lang w:val="fr-CA"/>
        </w:rPr>
        <w:t xml:space="preserve"> depuis que le Canada a répondu à la demande d’extradition de la vice-présidente de Huawei accusée d’avoir enfreint la loi américaine de l’embargo.</w:t>
      </w:r>
      <w:r w:rsidR="00FB36B2">
        <w:rPr>
          <w:rFonts w:ascii="Book Antiqua" w:hAnsi="Book Antiqua"/>
          <w:sz w:val="28"/>
          <w:szCs w:val="28"/>
          <w:lang w:val="fr-CA"/>
        </w:rPr>
        <w:t xml:space="preserve"> </w:t>
      </w:r>
      <w:bookmarkStart w:id="0" w:name="_GoBack"/>
      <w:bookmarkEnd w:id="0"/>
    </w:p>
    <w:sectPr w:rsidR="00830739" w:rsidRPr="00654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33"/>
    <w:rsid w:val="00002EB6"/>
    <w:rsid w:val="00006B81"/>
    <w:rsid w:val="000214E0"/>
    <w:rsid w:val="00052297"/>
    <w:rsid w:val="00076C7A"/>
    <w:rsid w:val="00076FD9"/>
    <w:rsid w:val="00082C55"/>
    <w:rsid w:val="00157E50"/>
    <w:rsid w:val="001B71A4"/>
    <w:rsid w:val="002140D2"/>
    <w:rsid w:val="00273550"/>
    <w:rsid w:val="002A7365"/>
    <w:rsid w:val="002D5079"/>
    <w:rsid w:val="00356D33"/>
    <w:rsid w:val="0045226F"/>
    <w:rsid w:val="004808C9"/>
    <w:rsid w:val="005200AE"/>
    <w:rsid w:val="00585A68"/>
    <w:rsid w:val="005861A4"/>
    <w:rsid w:val="005E0025"/>
    <w:rsid w:val="006541D2"/>
    <w:rsid w:val="006E7736"/>
    <w:rsid w:val="00711666"/>
    <w:rsid w:val="00776CEB"/>
    <w:rsid w:val="007E1890"/>
    <w:rsid w:val="007F079A"/>
    <w:rsid w:val="00830739"/>
    <w:rsid w:val="00865793"/>
    <w:rsid w:val="00B34D00"/>
    <w:rsid w:val="00B40CF0"/>
    <w:rsid w:val="00C44E77"/>
    <w:rsid w:val="00C5010D"/>
    <w:rsid w:val="00D55943"/>
    <w:rsid w:val="00F675CA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300F"/>
  <w15:chartTrackingRefBased/>
  <w15:docId w15:val="{42B652AE-D47C-4460-94AB-28EFFF6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g-en">
    <w:name w:val="lang-en"/>
    <w:basedOn w:val="DefaultParagraphFont"/>
    <w:rsid w:val="00776CEB"/>
  </w:style>
  <w:style w:type="character" w:styleId="Hyperlink">
    <w:name w:val="Hyperlink"/>
    <w:basedOn w:val="DefaultParagraphFont"/>
    <w:uiPriority w:val="99"/>
    <w:semiHidden/>
    <w:unhideWhenUsed/>
    <w:rsid w:val="005861A4"/>
    <w:rPr>
      <w:color w:val="0000FF"/>
      <w:u w:val="single"/>
    </w:rPr>
  </w:style>
  <w:style w:type="paragraph" w:customStyle="1" w:styleId="Corps">
    <w:name w:val="Corps"/>
    <w:rsid w:val="006541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Bensoussan, David</dc:creator>
  <cp:keywords/>
  <dc:description/>
  <cp:lastModifiedBy>Bensoussan, David</cp:lastModifiedBy>
  <cp:revision>2</cp:revision>
  <dcterms:created xsi:type="dcterms:W3CDTF">2019-12-25T10:54:00Z</dcterms:created>
  <dcterms:modified xsi:type="dcterms:W3CDTF">2019-12-25T10:54:00Z</dcterms:modified>
</cp:coreProperties>
</file>